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
15h ćwiczenia + 5h konsultacje indywidualne + 5h raportowanie harmonogramu prac + 5 h przygotowanie prezentacji na egzamin dyplomowy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15h ćwiczenia + 5h konsultacje indywidualne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15h ćwiczenia + 5h konsultacje indywidualne + 5h raportowanie harmonogramu prac + 5 h przygotowanie prezentacji na egzamin dyplomowy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dyplomowego 2 jest, aby po jego zakończeniu student:
- posiadał informacje techniczno-organizacyjne konieczne do realizacji i terminowego zakończenia procesu przygotowywania pracy dyplomowej, 
- potrafił szukać przydatnych źródeł informacji,
- potrafił pracować zgodnie z ustalonym harmonogramem,
- przestrzegał zasad etyki przy realizacji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Weryfikacja stanu realizacji prac studenta wynikających z indywidualnego harmonogramu (FOR-10), analiza dokonań prac w pierwszym semestrze dyplomowania
2. Poprawność wykorzystania źródeł. System antyplagiatowy JSA – sposób weryfikacji antyplagiatowej przez system JSA
3. Wykonanie projektu, jego wdrożenie i ocena ekonomiczna
4. Poprawność edytorska pracy dyplomowej
5. System APD USOS – procedura obsługi pracy dyplomowej w systemie APD USOS
6. Przygotowanie prezentacji na egzamin dyplomowy
7. Konsultacje indywidualne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dyplomowego, ocena postępów realizacji pracy dyplomowej zgodnie z indywidualnym harmonogramem.
2. Ocena sumatywna: (a) obowiązkowe uczestnictwo na zajęciach seminarium dyplomowego (b) ocena stopnia realizacji postępów pracy wynikająca z indywidualnego harmonogramu prac studenta (formularz FOR-10) – na ostatnich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B1_W07: </w:t>
      </w:r>
    </w:p>
    <w:p>
      <w:pPr/>
      <w:r>
        <w:rPr/>
        <w:t xml:space="preserve">Absolwent zna w zaawansowanym stopniu teorię oraz ogólną metodologię badań w zakresie prawa, ze szczególnym uwzględnieniem uwarunkowań działalności i funkcjonowania podmiotów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dostarczanych materiałów i opracowań z obo-wiązującym prawem ochrony własności intelektualnej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B1_U11: </w:t>
      </w:r>
    </w:p>
    <w:p>
      <w:pPr/>
      <w:r>
        <w:rPr/>
        <w:t xml:space="preserve">Absolwent potrafi prawidłowo posługiwać się systema-mi normatywnymi w celu rozwiązywania zadań z zakresu nauk o zarządzaniu, ze szczególnym uwzględnieniem różnych systemów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zgłoszenia tematu pracy dyplomowej (FOR-03)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Absolwent potrafi  planować i organizować pracę – indywidualną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wyników pracy studenta w odniesieniu do efektów zaplanowanych w harmonogramie pracy (FOR-09)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2026-10-01T08:01:48+02:00</dcterms:created>
  <dcterms:modified xsi:type="dcterms:W3CDTF">2026-10-01T08:01:48+02:00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