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układów rozproszonych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Orciuch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1070-IC000-ISP-OBMA3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	45
2. Godziny kontaktowe z nauczycielem akademickim w ramach konsultacji, egzaminów, sprawdzianów etc.	12
3. Godziny pracy samodzielnej studenta w ramach przygotowania do zajęć oraz opracowania sprawozdań, projektów, prezentacji, raportów, prac domowych etc.	18
4. Godziny pracy samodzielnej studenta w ramach przygotowania do egzaminu, sprawdzianu, zaliczenia etc.	10
Sumaryczny nakład pracy studenta	85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wstępnych. Studenci mogą rejestrować obraz i dźwięk podczas zajęć zdalnych pod warunkiem udostępniania własnego wizerunku na nagraniu. Studenci nie mają prawa rozpowszechniania zarejestrowanych nagrań. Podczas obowiązkowych zajęć prowadzonych w trybie zdalnym studenci mają obowiązek udostępniać swój wizerunek i głos.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Uzupełnienie wiedzy dotyczącej zasad bilansowania pędu, masy i energii o układy z udziałem fazy rozproszonej.
2. Zapoznanie studentów z metodami opisu matematycznego właściwości fazy rozproszonej.
3. Zapoznanie studentów z procesami zachodzącymi z udziałem fazy rozproszonej ze szczególnym uwzględnieniem zasad projektowania i konstrukcji krystalizatorów przemysłowych.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Właściwości fazy rozproszonej (rozmiar charakterystyczny, czynniki kształtu, skład i właściwości powierzchniowe, porowatość, wymiar fraktalny). Statystyczny opis właściwości fazy rozproszonej - funkcje rozkładu i parametry statystyczne.
2. Podstawy teoretyczne i kinetyka procesu krystalizacji (właściwości roztworów, przesycenie jako siła napędowa, nukleacja, wzrost, aglomeracja, rozpad, rekrystalizcja).
3. Metody prowadzenia krystalizacji przemysłowej i innych technik wytwarzania cząstek (cele prowadzenia krystalizacji i strącania, metody wywoływania przesycenia, konstrukcje i zasady działania krystalizatorów, metody rozpyłowe i metody z udziałem płynów w stanie nadkrytycznym).
4. Projektowanie krystalizatorów (bilans populacji, model krystalizatora idealnego MSMPR, przykłady modeli krystalizatorów nieidealnych).
5. Przykłady wykorzystania bilansu populacji do projektowania innych procesów z udziałem fazy rozproszonej.
6. Metody i techniki obliczeń numerycznych funkcji rozkładu i bilansu populacji.
Ćwiczenia projektowe
1. Wyznaczanie właściwości elementów fazy rozproszonej - litych, porowatych i fraktalopodobnych.
2. Wykorzystanie funkcji rozkładu do statystycznego opisu właściwości elementów fazy rozproszonej.
3. Projektowanie krystalizatorów z wykorzystaniem modelu krystalizatora idealnego MSMPR.
4. Projektowanie krystalizatorów rzeczywistych.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sprawdzian pisemny
2. praca domowa
3. dyskusja
4.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W. Mullin, Crystallization, Butterworth-Heinemann, 2001 (4rd Ed.).
2. A. D. Randolph, M. A.Larson, Theory of Particulate Processes, Academic Press, 1971, 1988 (2nd Ed.).
3. A. S. Myerson (ed.), Handbook of Industrial Crystallization, Butterworth-Heinemann, 2002.
4. Z. Rojkowski, J. Synowiec, Krystalizacja i Krystalizatory, Wydawnictwo Naukowo-Techniczne, 1991.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Wykład:
Całkowita liczba godzin wykładowych: 15
Rozkład zajęć w semestrze: 3 godziny tygodniowo przez semestr - zajęcia prowadzone wspólnie z ćwiczeniami projektowymi (w sumie 45 godzin w semestrze). 
Zajęcia (wykład i ćwiczenia projektowe) odbywają się stacjonarnie lub zdalnie za pośrednictwem platformy MS Teams. Zespół zajęciowy w MS Teams tworzy prowadzący na podstawie listy studentów w USOS najpóźniej w pierwszym tygodniu semestru. Po tym terminie studenci mogą zgłaszać chęć dołączenia do zespołu e-milowo do prowadzącego. Wszelkie informacje organizacyjne, harmonogram zajęć, aktualny regulamin i materiały dydaktyczne są zamieszczane na stronie zespołu zajęciowego w MS Teams.
Forma zdalna zająć jest uruchamiana w przypadku wprowadzenia zdalnego nauczania na Wydziale lub po ustaleniach prowadzącego ze studentami.
Sposób pracy podczas zajęć: praca w grupach, zwykle 4-osobowych. Obowiązkiem studenta jest zapisanie się do grupy u prowadzącego.
Część wykładowa przedmiotu obejmuje wykłady prowadzącego zajęcia oraz referaty wygłaszane przez grupy studenckie.
Wykład jest zaliczany wspólnie z ćwiczeniami projektowymi (ocena zintegrowana) - informacja poniżej.
Ćwiczenia projektowe:
Całkowita liczba godzin ćwiczeń projektowych: 30
Rozkład zajęć w semestrze: 3 godziny tygodniowo przez semestr - zajęcia prowadzone wspólnie z wykładem (w sumie 45 godzin w semestrze). Więcej informacji powyżej w sekcji „Wykład”.
Sposób pracy podczas zajęć: praca w grupach, zwykle 4-osobowych. Obowiązkiem studenta jest zapisanie się do grupy u prowadzącego.
Podczas zajęć będą wykonywane dwa projekty:
Projekt 1 Właściwości fazy rozproszonej i krystalizatory idealne
Projekt 2 Krystalizatory nieidealne
Ćwiczenia projektowe są zaliczane wspólnie z częścią wykładową (ocena zintegrowana) - informacja poniżej.
Wykład i ćwiczenia projektowe zalicza się wspólnie i wystawiana jest jedna ocena (ocena zintegrowana) z całego przedmiotu na koniec semestru.
Zaliczenie przedmiotu polega na zrealizowaniu 4 zadań. Trzy pierwsze zadania wykonuje się w grupach. Czwarte zadanie to kolokwium pisane samodzielnie.
Zadanie 1.  Przygotowanie i wygłoszenie referatu na temat przydzielony grupie podczas wykładów. Grupa otrzymuje ocenę za wygłoszony referat i ocena jest przeliczana na punkty wg skali:
Ocena	3,0	3,5	4,0	4,5	5,0
Punkty	6	7	8	9	10
Obecność podczas wszystkich referatów jest obowiązkowa, tak jak podczas zaliczenia przedmiotu. Zaliczenie zadania polega na otrzymaniu z referatu przynajmniej oceny dostatecznej.
Zadanie 2.  Wykonanie Projektu 1. Obecność podczas wydania projektu jest obowiązkowa. Projekt jest oceniany na maksymalnie 10 punktów. Zaliczenie zadania polega na uzyskaniu przynajmniej 6 punktów.
Zadanie 3.  Wykonanie Projektu 2. Obecność podczas wydania projektu jest obowiązkowa. Projekt jest oceniany na maksymalnie 10 punktów. Zaliczenie zadania polega na uzyskaniu przynajmniej 6 punktów.
Zadanie 4.  Napisanie kolokwium dotyczącego treści wykładów, referatów oraz projektów. Podczas kolokwium można korzystać tylko z kalkulatorów klasycznych. W szczególności nie wolno korzystać z telefonów, smartfonów, tabletów czy notebooków; nie wolno korzystać z notatek i innych pomocy dydaktycznych. Kolokwium jest oceniane na maksymalnie 50 punktów. Zaliczenie zadania polega na uzyskaniu przynajmniej 26 punktów. Termin i miejsce zaliczenia zostaną uzgodnione ze studentami podczas zajęć.
W przypadku niezaliczenia zadania, zadanie można raz poprawiać w terminie ustalonym z prowadzącym, jednak nie później niż 14 dni od daty zakończenia realizacji zadania. Oceny z zadań są wystawiane w ciągu tygodnia od zakończenia realizacji zadania przez studenta. Oceny są udostępniane na stronie zespołu w MS Teams. Należy zaliczyć wszystkie cztery zadania. Ocena z przedmiotu wynika z sumy punktów uzyskanych podczas zaliczenia zadań. Ocena z przedmiotu przyznawana jest na podstawie skali:
Punkty	0-40,5	41,0-48,5	49,0-56,5	57,0-64,5	65,0-72,5	73,0-80,0
Ocena	2,0	3,0	3,5	4,0	4,5	5,0
W razie konieczności powtarzania zajęć w kolejnym roku akademickim wymagane jest ponowne zaliczenie wszystkich zadań.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z zakresu matematyki i fizyki przydatną do opisu układów rozproszonych.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domowa,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K1_W01, 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wiedzę przydatną do zrozumienia procesów zachodzących z udziałem fazy rozproszonej ze szczególnym uwzględnieniem zasad projektowania i konstrukcji krystalizatorów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domowa,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Ma wiedzę niezbędną do opisu układów rozproszonych z wykorzystaniem bilansu populacji.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domowa,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korzystać z wszelkiego rodzaju informacji i je analizować.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Ma umiejętność samokształcenia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domowa,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P6U_U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projektować krystalizatory oraz modelować przebieg procesów przebiegających                        z udziałem fazy rozproszonej.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domowa,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K1_U06, K1_U07, K1_U11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U4: </w:t>
      </w:r>
    </w:p>
    <w:p>
      <w:pPr/>
      <w:r>
        <w:rPr/>
        <w:t xml:space="preserve">Potrafi stosować narzędzia informatyczne do projektowania procesów z udziałem fazy rozproszonej.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U5: </w:t>
      </w:r>
    </w:p>
    <w:p>
      <w:pPr/>
      <w:r>
        <w:rPr/>
        <w:t xml:space="preserve">Ma doświadczenie związane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I.P6S_UO, 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KS1: </w:t>
      </w:r>
    </w:p>
    <w:p>
      <w:pPr/>
      <w:r>
        <w:rPr/>
        <w:t xml:space="preserve">Prawidłowo reaguje na problemy związane z pracą inżyniera.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domowa,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2025-05-15T09:21:23+02:00</dcterms:created>
  <dcterms:modified xsi:type="dcterms:W3CDTF">2025-05-15T09:21:23+02:00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