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Eugenia Ciborowska - Wojdyga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1070-IC000-ISP-308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	60
2. Godziny kontaktowe z nauczycielem akademickim w ramach konsultacji, egzaminów, sprawdzianów etc.	18
3. Godziny pracy samodzielnej studenta w ramach przygotowania do zajęć oraz opracowania sprawozdań, projektów, prezentacji, raportów, prac domowych etc.	37
4. Godziny pracy samodzielnej studenta w ramach przygotowania do egzaminu, sprawdzianu, zaliczenia etc.	30
Sumaryczny nakład pracy studenta	145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 Matematyka 1  i Matematyka 2.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metodami matematycznymi inżynierii chemicznej.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Zapoznanie studentów z metodami matematycznymi inżynierii chemicznej.
2. Układy ortogonalne i ich zastosowanie – szeregi Fouriera. 
3. Równania cząstkowe liniowe II rzędu i ich klasyfikacja, postacie kanoniczne. 
4. Równanie przewodnictwa ciepła w pręcie.
5. Równanie przewodnictwa ciepła w kuli.
6. Równanie Bessela, funkcje Bessela. 
7. Równanie przewodnictwa ciepła w walcu. 
8. Operatory różnicowe, równania różnicowe.
Ćwiczenia audytoryjne
1. Funkcje zmiennej zespolonej.
2. Układy ortogonalne i ich zastosowanie – szeregi Fouriera. 
3. Równania cząstkowe liniowe II rzędu i ich klasyfikacja, postacie kanoniczne. 
4. Równanie przewodnictwa ciepła w pręcie.
5. Równanie przewodnictwa ciepła w kuli, równania różnicowe.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egzamin pisemny
2. egzamin ustny
3. kolokwium
4. praca domowa
5. dyskusja
6. seminarium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T. Traczyk, M. Mączyński, Matematyka stosowana w inżynierii chemicznej, PWN.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Wykład:
Warunkiem przystąpienia do egzaminu jest zaliczenie ćwiczeń.
Egzamin odbywa się w formie pisemnej.
W czasie egzaminu niedozwolone jest korzystanie z materiałów dodatkowych.
Zajęcia odbywają się online wysyłane na e-maile roku. Konsultacje prowadzone są na platformie Microsoft Teams.
Ćwiczenia audytoryjne:
Zaliczenie na podstawie 1 kolokwium.
Pod koniec semestru 1 kolokwium poprawkowe z całości materiału dla osób, które nie zaliczyły ćwiczeń.
W czasie kolokwiów niedozwolone jest korzystanie z materiałów dodatkowych.
Zajęcia prowadzone są online, część na platformie Zoom.
Zaliczenie ćwiczeń:
1.	Zaliczenie na podstawie 2 kolokwiów.
2.	Uzyskanie 50% punktów z kolokwiów – ocena 3,0; 60% - ocena 3,5; 70% - ocena 4,0; 80%- ocena 4,5; 90% - ocena 5,0.
3.	W przypadku udokumentowanej nieobecności możliwe jest pisanie kolokwiów w innym, uzgodnionym z prowadzącym, terminie.
4.	Osoby, które nie uzyskały wymaganej do zaliczenia, liczby punktów – mają prawo jednorazowo przystąpić do zaliczenia dodatkowego w terminie pierwszego egzaminu. Jeśli uzyskają zaliczenie poprawkowe mogą przystąpić do egzaminu w drugim i trzecim terminie z całości materiału na końcu semestru.
Zaliczenie egzaminu:
1.	Egzamin składa się z części pisemnej i ustnej.
2.	Osoby, które uzyskały ocenę co najmniej 4,0 są zwolnione z części pisemnej egzaminu zdają tylko część ustną.
3.	Osoby, które zaliczyły część pisemną na co najmniej 50% pkt mogą mieć zaproponowaną ocenę 3,0 lub 3,5 bez pytania. 
4.	Student, który zaliczył ćwiczenia przed rozpoczęciem sesji ma możliwość przystąpienia do 2 terminów w sesji i 1 terminu w sesji poprawkowej. 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wiedzę z zakresu metod matematycznych w inżynierii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egzamin ustny, kolokwium,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korzystać z wszelkiego rodzaju informacji i je analizować.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egzamin ustny, kolokwium,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I.P6S_UK, 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Ma umiejętność dokształcania się i podnoszenia swoich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egzamin ustny, kolokwium,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I.P6S_UU, P6U_U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KS1: </w:t>
      </w:r>
    </w:p>
    <w:p>
      <w:pPr/>
      <w:r>
        <w:rPr/>
        <w:t xml:space="preserve">Rozumie potrzebę dokształcania się i podnoszenia swoich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ustny,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2025-05-16T06:18:03+02:00</dcterms:created>
  <dcterms:modified xsi:type="dcterms:W3CDTF">2025-05-16T06:18:03+02:00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