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się do ćwiczeń 10 godz. 
Opracowanie projektów  10 godz.
Konsultacje 4 godz.
Razem 24 godz.    1.00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 15 godz.
Obecność na ćwiczeniach projektowych 15 godz.
Razem 30 godz.    1.00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i wykonywanie części prac zadanych projektów 15 godz.
Razem 15 godz.  0.75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geodezji i systemów geodezyjnego opracowania projektów w zakresie obliczeń geodezyjnych i opracowania graficznego wyników.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zagadnień związanych z geodezyjną obsługą budowy. Ma zapoznać uczestnika zajęć z procedurami oraz czynnościami geodezyjnymi na budowie, technikami pomiarowymi oraz z metodami opracowania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przygotowania inwestycji budowlanej (mapy do celów projektowych, pomiary uzupełniające, wywiad terenowy w zakresie odszukiwania urządzeń technicznego uzbrojenia terenu.
2. GESUT.
3. Miejscowy Plan Zagospodarowania oraz Decyzja o warunkach zabudowy.
4. Plan zagospodarowania działki, przygotowanie do wystąpienia o pozwolenie na budowę.
5. Osnowy realizacyjne dla różnych obiektów budowlanych (podstawy formalne i techniczne).
6. Opracowanie geodezyjne projektu budowlanego.
7. Tyczenie lokalizacyjne obiektu.
8. Osnowy budowlano-montażowe w obsłudze budowy obiektu przemysłowego i mieszkalnego.
9. Geodezyjne techniki pomiarowe stosowane w różnych fazach realizacji budowy.
10. Pomiary kontrolne elementów montażowych i konstrukcji.
11. Odbiory powykonawcze.
12. Przepisy i normy w zakresie pomiarów powierzchni lokali.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ćwiczeniach projektowych i wykładach oraz ich zaliczenie w formie oddanych prac i zdania sprawdzianu pisemnego.
Ocena pracy na podstawie wykonania projektów:
1. Geodezyjne opracowanie projektu szczegółowego zagospodarowania działki budowlanej.
2. Opracowanie i wstępna analiza dokładności osnowy realizacyjnej dla wybranego obiektu.
3. Badanie płaskości ściany metodą stałej prostej – zadanie praktyczne.
4. Pomiar inwentaryzacyjny powierzchni lokalów użytkowych, zgodnie z obowiązującymi normami ISO i PN – zadanie praktyczne.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 Tom I, II, III– praca zbiorowa PPWK Warszawa 1994
Geodezja Miejska – praca zbiorowa, PPWK Warszawa 1973
Ustawa o planowaniu i zagospodarowaniu przestrzennym
Ustawa Prawo Geodezyjne i Kartograficzne
Ustawa Prawo Budowlane
Instrukcja techniczna G-3 Geodezyjna obsługa inwestycji
Wytyczne techniczne G-3.1-2007 Pomiary i opracowania realizacyjne
PN -70 B-02365
PN/ISO 9836
Instrukcja kolejowa GK-1
Instrukcja G 4-4
PN/ISO 17123
ROZPORZĄDZENIE MINISTRA INFRASTRUKTURY w sprawie warunków technicznych, jakim powinny odpowiadać obiekty budowlane metra i ich usytuowanie
ROZPORZĄDZENIE MINISTRA TRANSPORTU, BUDOWNICTWA I GOSPODARKI MORSKIEJ w sprawie warunków technicznych,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GK.SMK_W1: </w:t>
      </w:r>
    </w:p>
    <w:p>
      <w:pPr/>
      <w:r>
        <w:rPr/>
        <w:t xml:space="preserve">Zna zadania związane z geodezyjną obsługą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T2A_W03, T2A_W04, T2A_W05,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GK.SMK_U1: </w:t>
      </w:r>
    </w:p>
    <w:p>
      <w:pPr/>
      <w:r>
        <w:rPr/>
        <w:t xml:space="preserve">potrafi zorganizować proces terenowej aktualizacji danych i dobrać do niego odpowiednie narzędzia i metody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wykonywanych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T2A_U11, T2A_U12, T2A_U07,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2026-07-29T18:35:45+02:00</dcterms:created>
  <dcterms:modified xsi:type="dcterms:W3CDTF">2026-07-29T18:35:45+02:00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