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wykładach - 15 godzin
b) uczestnictwo w ćwiczeniach - 15 godzin,
c) udział w konsultacjach  - 5 godzin.
2) Praca własna studenta - 40 godzin, w tym:
a) przygotowanie do zajęć - 20 godzin,
b)  sporządzenie sprawozdań z wykonania ćwiczeń - 10 godzin,
c) przygotowanie do sprawdzianów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- 35 godzin, w tym:
a) uczestnictwo w wykładach - 15 godzin
b) uczestnictwo w ćwiczeniach - 15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 punkt ECTS - 40 godzin pracy studenta, w tym:
a) przygotowanie do zajęć - 20 godzin,
b)  sporządzenie sprawozdań z wykonania ćwiczeń - 10 godzin,
c) przygotowanie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Wprowadzenie do technologii BIM, nabycie umiejętności korzystania z oprogramowania AutoCAD oraz stworzenie warunków do samodzielnego rozszerzania umiejętności pracy z tym programem (oraz oprogramowania AutoCAD Revit.) Oprogramowanie Autodesc - w tym AutoCAD jest jednym z najczęściej używanych przez specjalistów różnych branż w kraju i na świecie w obszarze grafiki inżynierskiej. Zajęcia prowadzone są z wykorzystaniem techniki i wyrazistości mowy z elementami wsparcia logopedycznego.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podstawy 3D oraz współpraca z innymi edytorami (import, eksport), kopiowanie i drukowanie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pozytywnej oceny ze sprawdzianu kończącego semestr.
Do zaliczenia wykładu wymagane jest uzyskanie pozytywnych ocen sprawdzianu.
Ocenę łączną stanowi średnia arytmetyczna z zaliczenia wykładu oraz zaliczenia ćwiczeń. 
Nieusprawiedliwiona nieobecność na więcej niż 2 ćwiczeniach (4h) oznacza niezaliczenie przedmiotu.
Student nieobecny na zajęciach ma obowiązek zgłosić się do prowadzącego (mail, osobiście, Teams)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K.; Wybrane zagadnienia z rysunku map, Wydawnictwo: WUWM 2007 r.
2. Dobrzański T.; Rysunek techniczny maszynowy. WNT, Warszawa 2006.
3. Jaskulski A.; AutoCAD 2016/LT2916/360+; PWN, Warszawa 2015.
4. Pikoń J.; AutoCAD 2020, Helion, Warszawa 2020.
5. Rogowski J. Waligórski J.; Zasady rysunku technicznego, Wydawnictwo: Oficyna Wydawnicza Politechniki Warszawskiej, 2008
6. Jagielski A.; Rysunki geodezyjne z elementami topografii i kartografii, Wyd. Geodpis, Kraków 2008
7. Konspekty przygotowane dla studentów i udostępniane przed zajęciami z instrukcjami do ćwiczeń komputerowych z AutoCADa.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GK.SIK126_W01: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GK.SIK126_W02: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GK.SIK126_U01: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GK.SIK126_U03: </w:t>
      </w:r>
    </w:p>
    <w:p>
      <w:pPr/>
      <w:r>
        <w:rPr/>
        <w:t xml:space="preserve">potrafi  dostosować przygotowany  projekt  do wydruku oraz  wyeksportować przygotowany  projekt  do różnych formatów.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GK.SIK126_K01: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2026-10-02T02:24:32+02:00</dcterms:created>
  <dcterms:modified xsi:type="dcterms:W3CDTF">2026-10-02T02:24:32+02:00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