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Prawnoadministracyjne aspekty zagospodarowania przestrzennego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D.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A21_PAZP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- 15h
Praca własna: przygotowanie do zajęć czytanie wskazanej literatury - 85 h
Ogółem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rozwinięcie problematyki prawa i postępowania administracyjnego w obszarze związanym z procesem inwestycyjno-budowlanym i uwarunkowaniami prawnymi realizowania inwestycji budowlanych. Przedmioty wstępne: prawo administracyjne, postępowanie administracyjne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"Najważniejszym założeniem przedmiotu jest zapoznanie studentów z regulacjami prawnymi dotyczącymi procesu inwestycyjno na etapie planowania przestrzennego. Do szczegółowych celów przedmiotu należy przedstawienie: 
• podstawowych pojęć wykorzystywanych w różnych regulacjach prawnych dotyczących procesu inwestycyjnego 
• podstawowych konstrukcji prawnych związanych z przygotowaniem nieruchomości do realizacji inwestycji 
• systemu planowania przestrzennego na różnych szczeblach administracji publicznej 
• miejscowego planu zagospodarowania przestrzennego oraz decyzji o warunkach zabudowy i zagospodarowania terenu jako dokumentów wpływających na możliwość wykorzystania nieruchomości 
• podstawowych regulacji dotyczących ochrony środowiska i przyrody w procesie inwestycyjnym 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zakres regulacji prawnych dotyczących realizacji inwestycji budowlanych. Źródła prawa 
2. Prawo własności i inne prawa rzeczowe w procesie inwestycyjnym. 
3. Podział nieruchomości. Opłata adiacencka.
4. Podstawowe pojęcia. Inwestycja. Przedsięwzięcie. Proces inwestycyjny. 
5. Ochrona środowiska na procesie inwestycyjnym. Ocena oddziaływania na środowisko. Decyzja o środowiskowych uwarunkowaniach realizacji przedsięwzięcia. 
6. System planowania przestrzennego w Polsce. Zasady planowania przestrzennego 
7. Treść i forma studium uwarunkowań i kierunków zagospodarowania przestrzennego i miejscowego planu zagospodarowania przestrzennego. 
8. Procedura sporządzania studium uwarunkowań i kierunków zagospodarowania przestrzennego i miejscowego planu zagospodarowania przestrzennego. 
9. Skutki prawne uchwalenia miejscowego planu zagospodarowania przestrzennego 
10 Decyzja o warunkach zabudowy i zagospodarowania terenu. 
11. Planowanie infrastruktury technicznej. Eksternalizacja kosztów 
12. Lokalizacja inwestycji celu publicznego. Specustawy 
13. Ochrona krajobrazu i rewitalizacja. 
14. Ochrona terenów zielonych i zadrzewień 
15. Przygotowanie gruntów rolnych i leśnych do realizacji inwestycji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pisemny w formie testu wielokrotnego wyboru. Warunkiem uzyskania pozytywnej oceny jest uzyskanie minimum 50% punktów możliwych do zdobycia.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Z. Leoński, M. Szewczyk, M. Kruś, Prawo zagospodarowania przestrzeni, Zasady prawa budowlanego i zagospodarowania przestrzennego, Warszawa 2019. 
2. H. Kisilowska (red.), Nieruchomości. Zagadnienia prawne, Warszawa 2011. 
Literatura uzupełniająca: 
1. Z. Niewiadomski (red.), Planowanie i zagospodarowanie przestrzenne, Warszawa 2019. 
2. I. Zachariasz (red.) Kierunki reformy prawa planowania i zagospodarowania przestrzennego, Warszawa 2012. 
3. E. Bończak-Kucharczyk, Ustawa o gospodarce nieruchomościami. Komentarz, Warszawa 2018. 
4. M. Zakrzewska, Ochrona środowiska w procesie inwestycyjno-budowlanym,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prawnych aspektów procesu inwestycyjnego na etapie planowania i zagospodarowania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o strukturze i funkcjach organów administracji publicznej odpowiedzialnych za reglamentację i nadzór nad działalnością w zakresie procesu inwestycyjno-budowlanego.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I.P7S_WG, I.P7S_WK, II.T.P7S_WG, II.S.P7S_WG.1, II.X.P7S_WG.1.o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pogłębioną wiedzę na temat miejsca prawnych regulacji dotyczących procesu inwestycyjno-budowlanego w systemie nauk prawnych oraz jego relacji z innymi dyscyplinami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źródła prawa w zakresie planowania i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I.P7S_WG, II.S.P7S_WG.1, II.T.P7S_WG,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procedury powstawania aktów planowania przestrzennego i aktów administracyjnych z zakresu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II.H.P7S_WG.2, II.S.P7S_WG.3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posługiwać się źródłami prawa oraz orzecznictwem sądów administracyjnych z zakresu planowania i zagospodarowania przestrzennego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przeprowadzić procedury administracyjne związane z przygotowaniem nieruchomości do realizacji inwestycji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I.P7S_UK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wykorzystywać i integrować wiedzę z zakresu planowania i zagospodarowania przestrzennego, gospodarki nieruchomościami oraz ochrony środowiska z wiedzą z zakresu innych przedmiotów prawnych, ekonomicznych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II.X.P7S_UW.3.o, II.S.P7S_UW.1, II.S.P7S_UW.2.o, II.S.P7S_UW.3.o, II.H.P7S_UW.1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czytać miejscowe plany zagospodarowania przestrzennego oraz decyzje o warunkach zabudowy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analizować źródła prawa w zakresie prawa budowlanego w programie Lex/legalis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Demonstracja na wykładzie + praca własna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K_U10, K_U12,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I.P7S_UK, I.P7S_UU, I.P7S_UO, I.P7S_UW, II.T.P7S_UW.2, II.X.P7S_UW.2, II.H.P7S_UW.2.o,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U_06: </w:t>
      </w:r>
    </w:p>
    <w:p>
      <w:pPr/>
      <w:r>
        <w:rPr/>
        <w:t xml:space="preserve">Potrafi korzystać z Internetowego Systemu Aktów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K_U12,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I.P7S_UU, II.S.P7S_UW.1, II.S.P7S_UW.2.o, II.S.P7S_UW.3.o, I.P7S_UW, II.T.P7S_UW.2, II.X.P7S_UW.2, II.H.P7S_UW.1, II.H.P7S_UW.2.o,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U_07: </w:t>
      </w:r>
    </w:p>
    <w:p>
      <w:pPr/>
      <w:r>
        <w:rPr/>
        <w:t xml:space="preserve">Potrafi korzystać z ortofotomapy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Demonstracja na zajęciach + praca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K_U04, 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II.S.P7S_UW.2.o, II.S.P7S_UW.1, II.S.P7S_UW.3.o, II.H.P7S_UW.1, II.H.P7S_UW.2.o, I.P7S_UK, II.X.P7S_UW.3.o,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ochrony interesu publicznego oraz zagwarantowania udziału społeczeństwa w procesie oceny oddziaływania na środowisko oraz tworzenia aktów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problemów etycznych występujących w procesie inwestycyjnym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konieczności uwzględnienia zasady zrównoważonego rozwoju oraz ochrony środowiska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2025-07-08T16:45:51+02:00</dcterms:created>
  <dcterms:modified xsi:type="dcterms:W3CDTF">2025-07-08T16:45:51+02:00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