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koordynator: dr katarzyna Górniak,pracownicy Wydziału wyznaczeni przez Dziekana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A13_SD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 - 25 godz., w tym:
15 godzin udział w seminarium
10 godz. konsultacje
2. praca własna studenta - 100 godz. w tym:
czytanie literatury, analiza aktów prawnych, danych statystycznych itd. - 90 godz.
przygotowanie się do egzaminu - 10 godz.
Łączny nakład pracy studenta wynosi 125 godz., co odpowiada 5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ECTS, co odpowiada: 15godzin udział w seminarium i 10 godz. konsultacje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Wybór promotora i zakresu badawczego pracy.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seminaryjna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jest zapoznanie studenta z zasadami i standardami przygotowywania pracy dyplomowej oraz zdobycie umiejętności związanych z przeprowadzeniem procesu badawczego.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seminarium dyplomowego student zapoznaje się z przebiegiem realizacji prac dyplomowych, tj z zasadami i regułami przygotowywania pracy pod względem formalno-edycyjnym, konstrukcji pracy, stylistycznym, jak również pod względem merytorycznym (interpretacja materiałów, wykorzystywanie źródeł). Student otrzymuje również informacje o przebiegu egzaminu dyplomowego, zdobywa również umiejętności dotyczące prezentacji wyników swojej pracy.
Cele pracy dyplomowej i rodzaje prac
Prace przygotowawcze
Co to jest problematyka badawcza i problem badawczy
Proces realizacji badań
Jak formułować temat pracy?
Jaki jest plan i struktura pracy, z czego się składa?
Jak kompletować bibliografię? Jak szukać bibliografii? 
Wymogi edycyjne (marginesy, czcionka, numeracja itd.)
Cytowanie i przywoływanie
Etyka – plagiat/autoplagiat
Prezentacja przez studentów swoich przygotowań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podstawie: obecności i aktywnego uczestnictwa w seminarium (dyskusja, opracowywanie poszczególnych problemów itp) oraz bieżącej kontroli wyników przygotowywania poszczególnych części pracy - prezentacje w trakcie seminarium.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Pozycje wskazane przez prowadzącego seminarium i dotyczące tak ogólnych zasad przygotowywania prac dyplomowych, jak i związane z tematem prac. Szczególnie: akty prawne i orzecznictwo.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---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Ma wiedzę na temat zasad i standardów przygotowywania prac dyplomowych, ze szczególnym uwzględnieniem norm i przepisów prawnych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II.X.P6S_WG.2, II.S.P6S_WG.2, II.H.P6S_WG.1.o, II.S.P6S_WG.1, II.H.P6S_WG.3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Ma wiedzę na temat procesu badawczego niezbędnego do przygotowania pracy dyplomowej oraz przepisów prawnych z tym związanych.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II.T.P6S_WK, II.S.P6S_WK, II.H.P6S_WK, I.P6S_WG, II.S.P6S_WG.1, II.S.P6S_WG.2, II.H.P6S_WG.3, I.P6S_WK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Zna przepisy zawarte w Ustawie z dnia 4 lutego 1994 r. o prawie autorskim i prawach pokrewnych i zna konsekwencje ich nieprzestrzegania.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II.H.P6S_WG.3, I.P6S_WK, II.T.P6S_WK, II.S.P6S_WK, II.H.P6S_WK</w:t>
      </w:r>
    </w:p>
    <w:p>
      <w:pPr>
        <w:keepNext w:val="1"/>
        <w:spacing w:after="10"/>
      </w:pPr>
      <w:r>
        <w:rPr>
          <w:b/>
          <w:bCs/>
        </w:rPr>
        <w:t xml:space="preserve">Charakterystyka W_04: </w:t>
      </w:r>
    </w:p>
    <w:p>
      <w:pPr/>
      <w:r>
        <w:rPr/>
        <w:t xml:space="preserve">Zna podstawowe pojęcia odnoszące się do praw autorskich.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II.H.P6S_WG.1.o, I.P6S_WK, II.T.P6S_WK, II.S.P6S_WK, II.H.P6S_WK</w:t>
      </w:r>
    </w:p>
    <w:p>
      <w:pPr>
        <w:keepNext w:val="1"/>
        <w:spacing w:after="10"/>
      </w:pPr>
      <w:r>
        <w:rPr>
          <w:b/>
          <w:bCs/>
        </w:rPr>
        <w:t xml:space="preserve">Charakterystyka W_05: </w:t>
      </w:r>
    </w:p>
    <w:p>
      <w:pPr/>
      <w:r>
        <w:rPr/>
        <w:t xml:space="preserve">Zna podstawowe zasady zarządzania zasobami własności intelektualnej i zasady ich wykorzystywania, w odniesieniu do aktualnego stany prawnego.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II.H.P6S_WG.3, I.P6S_WK, II.T.P6S_WK, II.S.P6S_WK, II.H.P6S_WK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Umie pozyskiwać materiały i informacje niezbędne do przygotowania pracy dyplomowej zgodnie z przepisami prawnymi.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II.S.P6S_UW.1, II.S.P6S_UW.2.o, II.S.P6S_UW.3.o, II.H.P6S_UW.1, I.P6S_UW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Umie przeprowadzić cały proces badawczy zgodnie ze obowiązującymi standardami etycznymi i istniejącymi przepisami prawnymi.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II.T.P6S_UW.2, II.S.P6S_UW.1, II.S.P6S_UW.2.o, II.S.P6S_UW.3.o, II.H.P6S_UW.1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Umie interpretować istniejące przepisy prawa i rozumie ich konsekwencje.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U_04: </w:t>
      </w:r>
    </w:p>
    <w:p>
      <w:pPr/>
      <w:r>
        <w:rPr/>
        <w:t xml:space="preserve">Umie opracować metody, techniki i narzędzia właściwe do rozwiązania problemu określonego w pracy dyplomowej z uwzględnieniem standardów zawartych w przepisach prawa.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II.H.P6S_UW.1, I.P6S_UO</w:t>
      </w:r>
    </w:p>
    <w:p>
      <w:pPr>
        <w:keepNext w:val="1"/>
        <w:spacing w:after="10"/>
      </w:pPr>
      <w:r>
        <w:rPr>
          <w:b/>
          <w:bCs/>
        </w:rPr>
        <w:t xml:space="preserve">Charakterystyka U_05: </w:t>
      </w:r>
    </w:p>
    <w:p>
      <w:pPr/>
      <w:r>
        <w:rPr/>
        <w:t xml:space="preserve">Umie dyskutować w zespole i formułować opinię na temat przygotowanych rozwiązań, ze szczególnym uwzględnieniem aspektów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Wykazuje się samodzielnością i zdolnością do krytycznego myślenia w procesie przygotowywania pracy dyplomowej, szczególnie uwzględnia aspekty prawne.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Ma świadomość konsekwencji nieprzestrzegania przepisów Ustawy z dnia 4 lutego 1994 r. o prawie autorskim i prawach pokrewnych.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p>
      <w:pPr>
        <w:keepNext w:val="1"/>
        <w:spacing w:after="10"/>
      </w:pPr>
      <w:r>
        <w:rPr>
          <w:b/>
          <w:bCs/>
        </w:rPr>
        <w:t xml:space="preserve">Charakterystyka K_03: </w:t>
      </w:r>
    </w:p>
    <w:p>
      <w:pPr/>
      <w:r>
        <w:rPr/>
        <w:t xml:space="preserve">Wykazuje gotowość do aktualizacji swojej wiedzy, przede wszystkim tej dotyczącej stanu prawnego i przepisów prawnych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I.P6S_KR, I.P6S_KO</w:t>
      </w:r>
    </w:p>
    <w:p>
      <w:pPr>
        <w:keepNext w:val="1"/>
        <w:spacing w:after="10"/>
      </w:pPr>
      <w:r>
        <w:rPr>
          <w:b/>
          <w:bCs/>
        </w:rPr>
        <w:t xml:space="preserve">Charakterystyka K_04: </w:t>
      </w:r>
    </w:p>
    <w:p>
      <w:pPr/>
      <w:r>
        <w:rPr/>
        <w:t xml:space="preserve">Umie opracować metody, techniki i narzędzia właściwe do rozwiązania problemu określonego w pracy dyplomowej z uwzględnieniem standardów zawartych w przepisach prawa.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p>
      <w:pPr>
        <w:keepNext w:val="1"/>
        <w:spacing w:after="10"/>
      </w:pPr>
      <w:r>
        <w:rPr>
          <w:b/>
          <w:bCs/>
        </w:rPr>
        <w:t xml:space="preserve">Charakterystyka K_05: </w:t>
      </w:r>
    </w:p>
    <w:p>
      <w:pPr/>
      <w:r>
        <w:rPr/>
        <w:t xml:space="preserve">Umie dyskutować w zespole i formułować opinię na temat przygotowanych rozwiązań, ze szczególnym uwzględnieniem aspektów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2026-10-01T17:29:55+02:00</dcterms:created>
  <dcterms:modified xsi:type="dcterms:W3CDTF">2026-10-01T17:29:55+02:00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