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cywilne z elementami odpowiedzialności w administracji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Cezary Woźniak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A11_PCEOCA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Nakład pracy studenta (bilans punktów ECTS)
Forma nakładu pracy studenta 
(udział w zajęciach, aktywność, przygotowanie sprawozdania, itp.)	Obciążenie studenta [h]
Liczba godzin kontaktowych: 45 w tym:
Udział w wykładach	30	
Udział w ćwiczeniach 15h		
Praca własna: 
przygotowanie do zajęć	15
czytanie wskazanej literatury 	20	
przygotowanie do egzaminu	20
Sumaryczne obciążenie pracą studenta	100 h* 	
Punkty ECTS za przedmiot	4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w zakresie prawoznawstwa.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Cel: Zapoznanie studentów z zasadami i podstawowymi instytucjami prawa cywilnego oraz znaczeniem i rolą uregulowań prawnych z tego zakresu w obrocie majątkowym /powszechnym i gospodarczym/, a także podstawowymi  regulacjami prawnymi stosunków majątkowych. Zaznajomienie z uprawnieniami oraz obowiązkami podmiotów  stosunków majątkowych i  prawnymi gwarancjami realizacji uprawnień oraz egzekwowania obowiązków.
Przedmiot jest zorganizowany w układzie problemowym. 
Wykłady dotyczą praktycznego i teoretycznego przedstawienia najważniejszych problemów i kwestii pojęciowych. 
Ćwiczenia rozwijają i kształtują praktyczną umiejętność zastosowania aparatury pojęciowej oraz ugruntowują i pogłębiają problematykę niektórych zagadnień z wykładów oraz będą sprawdzianem samodzielnego przygotowania i opracowania niektórych zagadnień (tematów). Będą także okazją do dyskusji między słuchaczami a prowadzącym.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Prawo cywilne w systemie prawa. Zdolność prawna. Zdolność do czynności prawnych. Osoby prawne. Rodzaje osób prawnych. Skarb Państwa jako osoba prawna. Reprezentacja osoby prawnej.  Przedstawicielstwo.
Czynności prawne – pojęcie, rodzaje. Przesłanki ważności czynności prawnej. Forma czynności prawnej. Wady oświadczeń woli. Bezwzględna nieważność czynności prawnych. Bezskuteczność czynności prawnych.Termin. Warunek. Roszczenia. Przedawnienie roszczeń.
Prawa rzeczowe – pojęcie, rodzaje, bezwzględny charakter. Własność – przedmiot, nabycie, utrata. Współwłasność – rodzaje. Ochrona własności. Posiadanie.
Mienie. Rzeczy – podział /pojęcie nieruchomości/, część składowa, przynależność.  
Użytkowanie wieczyste. Ograniczone prawa rzeczowe – rodzaje /użytkowanie, służebności, zastaw i hipoteka, spółdzielcze własnościowe prawo do lokalu/, nabycie i zbycie.
Zobowiązania - pojęcie, rodzaje, powstanie, wygaśnięcie, wykonywanie, skutki nie wykonania lub nienależytego wykonania. Wielość wierzycieli i dłużników. Zmiana wierzyciela lub dłużnika.
Umowy: sprzedaży, najmu, o roboty budowlane.
Zaciąganie zobowiązań przez jednostki sektora finansów publicznych: kredyty, emisja papierów wartościowych, obligacje przychodowe. 
Odpowiedzialność cywilna – zakres, rodzaje /kontraktowa, deliktowa/, odpowiedzialność za niewykonanie lub nienależyte wykonanie zobowiązania. Odpowiedzialność odszkodowawcza. Kara umowna.
Spadek /pojęcie, otwarcie, spadkodawca, spadkobiercy/. Dziedziczenie /ustawowe, testamentowe/. Testament /rodzaje, treść/. Zapis, zapis windykacyjny i polecenie. 
Zachowek /pojęcie, krąg uprawnionych, pozbawienie zachowku/. Stwierdzenie nabycia i dział spadku.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zaliczane są na podstawie aktywności na zajęciach polegającej na rozwiązywaniu przygotowanych przez prowadzącego kazusów, czy przygotowania krótkiej wypowiedzi pisemnej oraz zaprezentowania określonego zagadnienia w formie wystąpienia lub referatu.
W celu uzyskania zaliczenia z przedmiotu student musi: 
1)	uzyskać pozytywną ocenę z ćwiczeń przed przystąpieniem do egzaminu, 
2)	uzyskać pozytywny wynik (co najmniej 51%) z egzaminu pisemnego. 
Egzamin: Wiedza weryfikowana jest poprzez sprawdzenie stopnia opanowania materii wykładu i ćwiczeń w drodze egzaminu pisemnego, jako końcowej formy oceniania. 
Egzamin pisemny składa się z pytań otwartych i kazusów
Możliwe jest zaliczenie przedmiotu poprzez wykonanie projektu obejmującego zagadnienia prawa cywilnego wskazane przez prowadzącego.
Ocena końcowa z przedmiotu jest tożsama z oceną z egzaminu.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Z. Szczurek, Prawo cywilne dla studentów administracji, Wolters Kluwer.
E. Gniewek, P. Machnikowski, Zarys prawa cywilnego, CHBeck.
E. Skowrońska-Bocian (et al.) Prawo cywilne część ogólna, Wolters Kluwer.
A. Wolter: Prawo cywilne. Zarys części ogólnej, Wolters Kluwer Polska.
J. Ignatowicz: Prawo rzeczowe, LexisNexis.
W. Czachórski: Zobowiązania. Zarys wykładu (aktualizacja i uzupełnienia
dokonane przez zespół w składzie: A. Brzozowski, M. Safjan, E. Skowrońska), LexisNexis.
Radwański Z.: Zobowiązania - część ogólna.
E. Gniewek, Prawo rzeczowe, CHBeck.
A. Zając, T. Mróz, Prawo cywilne. Część ogólna i prawo rzeczowe. kazusy, Wolters Kluwer.
A. Zając, Prawo cywilne. Spadki. kazusy, Wolters Kluwer.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 zajęciach wykorzystywana będzie metoda Action Learning.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Student zna podstawowe teorie i koncepcje w zakresie prawa cywilnego.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Przedmiot zaliczany będzie w formie egzaminu. W wypadku aktywnego uczestnictwa studentów w ćwiczeniach brane będą pod uwagę przy wystawianiu oceny końcowej oceny z wystąpień studentów.
Warunki: aktywne uczestnictwo studenta we wszystkich zajęciach. Przygotowywanie się do zajęć na podstawie podanej literatury i materiałów źródłowych. W przypadku nieobecności, studiujący zobowiązani są do rozliczenia się z treściami merytorycznymi w godzinach konsultacji.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I.P6S_WK, II.T.P6S_WK, II.S.P6S_WK, II.H.P6S_WK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Zna podstawową terminologię w zakresie prawa cywilnego i potrafi ją zastosować w praktyce.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Przedmiot zaliczany będzie w formie egzaminu. W wypadku aktywnego uczestnictwa studentów w ćwiczeniach brane będą pod uwagę przy wystawianiu oceny końcowej oceny z wystąpień studentów.
Warunki: aktywne uczestnictwo studenta we wszystkich zajęciach. Przygotowywanie się do zajęć na podstawie podanej literatury i materiałów źródłowych. W przypadku nieobecności, studiujący zobowiązani są do rozliczenia się z treściami merytorycznymi w godzinach konsultacji.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II.X.P6S_WG.2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Zna podstawowe konstrukcje i instytucje prawa cywilnego i potrafi je zastosować w praktyce.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Przedmiot zaliczany będzie w formie egzaminu. W wypadku aktywnego uczestnictwa studentów w ćwiczeniach brane będą pod uwagę przy wystawianiu oceny końcowej oceny z wystąpień studentów.
Warunki: aktywne uczestnictwo studenta we wszystkich zajęciach. Przygotowywanie się do zajęć na podstawie podanej literatury i materiałów źródłowych. W przypadku nieobecności, studiujący zobowiązani są do rozliczenia się z treściami merytorycznymi w godzinach konsultacji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II.S.P6S_WG.1, II.H.P6S_WG.1.o, I.P6S_WG, II.X.P6S_WG.2, II.S.P6S_WG.2, I.P6S_WK, II.T.P6S_WK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Student zna źródła prawa cywilnego i potrafi zastosować w praktyce teorie i koncepcje w zakresie prawa cywilnego.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Przedmiot zaliczany będzie w formie egzaminu. W wypadku aktywnego uczestnictwa studentów w ćwiczeniach brane będą pod uwagę przy wystawianiu oceny końcowej oceny z wystąpień studentów.
Warunki: aktywne uczestnictwo studenta we wszystkich zajęciach. Przygotowywanie się do zajęć na podstawie podanej literatury i materiałów źródłowych. W przypadku nieobecności, studiujący zobowiązani są do rozliczenia się z treściami merytorycznymi w godzinach konsultacji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II.H.P6S_WG.1.o, I.P6S_WG, I.P6S_WK, II.T.P6S_WK, II.S.P6S_WG.1, II.S.P6S_WG.2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Umiejętność posługiwania się podstawowymi pojęciami cywilnoprawnym i w toku wykładni i stosowania prawa prywatnego i publicznego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Przedmiot zaliczany będzie w formie egzaminu. W wypadku aktywnego uczestnictwa studentów w ćwiczeniach brane będą pod uwagę przy wystawianiu oceny końcowej oceny z wystąpień studentów.
Warunki: aktywne uczestnictwo studenta we wszystkich zajęciach. Przygotowywanie się do zajęć na podstawie podanej literatury i materiałów źródłowych. W przypadku nieobecności, studiujący zobowiązani są do rozliczenia się z treściami merytorycznymi w godzinach konsultacji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Umiejętność dokonywania podstawowych czynności prawnych, w tym zwłaszcza polegających na zawieraniu umów.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Przedmiot zaliczany będzie w formie egzaminu. W wypadku aktywnego uczestnictwa studentów w ćwiczeniach brane będą pod uwagę przy wystawianiu oceny końcowej oceny z wystąpień studentów.
Warunki: aktywne uczestnictwo studenta we wszystkich zajęciach. Przygotowywanie się do zajęć na podstawie podanej literatury i materiałów źródłowych. W przypadku nieobecności, studiujący zobowiązani są do rozliczenia się z treściami merytorycznymi w godzinach konsultacji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II.T.P6S_UW.2,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Potrafi posługiwać się poznanymi zasadami, teoriami i konstrukcjami w podejmowanej i prowadzonej działalności.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Przedmiot zaliczany będzie w formie egzaminu. W wypadku aktywnego uczestnictwa studentów w ćwiczeniach brane będą pod uwagę przy wystawianiu oceny końcowej oceny z wystąpień studentów.
Warunki: aktywne uczestnictwo studenta we wszystkich zajęciach. Przygotowywanie się do zajęć na podstawie podanej literatury i materiałów źródłowych. W przypadku nieobecności, studiujący zobowiązani są do rozliczenia się z treściami merytorycznymi w godzinach konsultacji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Student przewiduje skutki ewentualnych zdarzeń, wykorzystując nabytą wiedzę.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Przedmiot zaliczany będzie w formie egzaminu. W wypadku aktywnego uczestnictwa studentów w ćwiczeniach brane będą pod uwagę przy wystawianiu oceny końcowej oceny z wystąpień studentów.
Warunki: aktywne uczestnictwo studenta we wszystkich zajęciach. Przygotowywanie się do zajęć na podstawie podanej literatury i materiałów źródłowych. W przypadku nieobecności, studiujący zobowiązani są do rozliczenia się z treściami merytorycznymi w godzinach konsultacji.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U_05: </w:t>
      </w:r>
    </w:p>
    <w:p>
      <w:pPr/>
      <w:r>
        <w:rPr/>
        <w:t xml:space="preserve">Student potrafi    posługiwać    się    językiem    prawnym    i    prawniczym    w    stopniu gwarantującym skuteczną komunikację, w tym m.in. potrafi właściwie używać pojęć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Przedmiot zaliczany będzie w formie egzaminu. W wypadku aktywnego uczestnictwa studentów w ćwiczeniach brane będą pod uwagę przy wystawianiu oceny końcowej oceny z wystąpień studentów.
Warunki: aktywne uczestnictwo studenta we wszystkich zajęciach. Przygotowywanie się do zajęć na podstawie podanej literatury i materiałów źródłowych. W przypadku nieobecności, studiujący zobowiązani są do rozliczenia się z treściami merytorycznymi w godzinach konsultacji.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Ma świadomość problemów związanych z zastosowaniem teorii prawa cywilnego do realnych sytuacji.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Przedmiot zaliczany będzie w formie egzaminu. W wypadku aktywnego uczestnictwa studentów w ćwiczeniach brane będą pod uwagę przy wystawianiu oceny końcowej oceny z wystąpień studentów.
Warunki: aktywne uczestnictwo studenta we wszystkich zajęciach. Przygotowywanie się do zajęć na podstawie podanej literatury i materiałów źródłowych. W przypadku nieobecności, studiujący zobowiązani są do rozliczenia się z treściami merytorycznymi w godzinach konsultacji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Ma zdolność do zajmowania własnego stanowiska dotyczącego podstawowych problemów prawa cywilnego.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Przedmiot zaliczany będzie w formie egzaminu. W wypadku aktywnego uczestnictwa studentów w ćwiczeniach brane będą pod uwagę przy wystawianiu oceny końcowej oceny z wystąpień studentów.
Warunki: aktywne uczestnictwo studenta we wszystkich zajęciach. Przygotowywanie się do zajęć na podstawie podanej literatury i materiałów źródłowych. W przypadku nieobecności, studiujący zobowiązani są do rozliczenia się z treściami merytorycznymi w godzinach konsultacji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Ma świadomość poziomu swojej wiedzy i umiejętności.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Przedmiot zaliczany będzie w formie egzaminu. W wypadku aktywnego uczestnictwa studentów w ćwiczeniach brane będą pod uwagę przy wystawianiu oceny końcowej oceny z wystąpień studentów.
Warunki: aktywne uczestnictwo studenta we wszystkich zajęciach. Przygotowywanie się do zajęć na podstawie podanej literatury i materiałów źródłowych. W przypadku nieobecności, studiujący zobowiązani są do rozliczenia się z treściami merytorycznymi w godzinach konsultacji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K_04: </w:t>
      </w:r>
    </w:p>
    <w:p>
      <w:pPr/>
      <w:r>
        <w:rPr/>
        <w:t xml:space="preserve">Student ma świadomość stałego rozwoju nauki prawa i związanej z tym konieczności dalszego doskonalenia się zawodowego i osobistego w zakresie konstrukcji prawa cywilnego.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Przedmiot zaliczany będzie w formie egzaminu. W wypadku aktywnego uczestnictwa studentów w ćwiczeniach brane będą pod uwagę przy wystawianiu oceny końcowej oceny z wystąpień studentów.
Warunki: aktywne uczestnictwo studenta we wszystkich zajęciach. Przygotowywanie się do zajęć na podstawie podanej literatury i materiałów źródłowych. W przypadku nieobecności, studiujący zobowiązani są do rozliczenia się z treściami merytorycznymi w godzinach konsultacji.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K_05: </w:t>
      </w:r>
    </w:p>
    <w:p>
      <w:pPr/>
      <w:r>
        <w:rPr/>
        <w:t xml:space="preserve">Student umie udzielić w podstawowym zakresie porady prawnej.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Przedmiot zaliczany będzie w formie egzaminu. W wypadku aktywnego uczestnictwa studentów w ćwiczeniach brane będą pod uwagę przy wystawianiu oceny końcowej oceny z wystąpień studentów.
Warunki: aktywne uczestnictwo studenta we wszystkich zajęciach. Przygotowywanie się do zajęć na podstawie podanej literatury i materiałów źródłowych. W przypadku nieobecności, studiujący zobowiązani są do rozliczenia się z treściami merytorycznymi w godzinach konsultacji.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2026-10-01T00:57:54+02:00</dcterms:created>
  <dcterms:modified xsi:type="dcterms:W3CDTF">2026-10-01T00:57:54+02:00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