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produkcji budowlanej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Rosłon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wykładu i 16 godzin ćwiczeń oraz 68 godzin pracy własnej studenta = 100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16 godzin wykładu i 16 godzin ćwiczeń = 32 godzin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68 godzin pracy własnej studenta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zastosowaniem programów wspomagających zarządzanie projektami na podstawie programów Microsoft Project lub Primavera P5/(6) i ich odniesieniem do projektów inwestycyjnych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Miejsce programu Microsoft Project w cyklu życia projektu. 2. Okno programu i opis projektu. 3. Tworzenie i edycja harmonogramu projektu. 4. Zarządzanie zasobami (zasoby pracy, zasoby materiałowe, czas, koszty). 5. Ocena wykorzystania przydzielonych zasobów i ich bilansowanie (odciążanie). 6. Praktyczne aspekty optymalizacji harmonogramu z przydzielonymi zasobami. 7. Elementy prezentacji i dokumentowania projektu – tablice, widoki i raporty (standardowe i użytkownika). 8. Plany bazowe. 9. Śledzenie realizacji projektu. 10. Wymiana danych z innymi aplikacjami (MS Office, programy wspierające kosztorysowanie, PERT Chart, PERT Master, WBS Pro, etc.). Dostosowanie programu do własnych potrzeb.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samodzielnie rozwiązanego przez studenta zadania zarządczego. Ocena może być podwyższona przez prowadzącego za aktywność podczas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Kompendium wiedzy o zarządzaniu projektami (PMBOK® Guide 3rd Edition). Wyd. polskie MTDC, Warszawa, 2006;
[2] Zieliński B.; Microsoft Project 2003 i 2007 w praktyce. Część 1 – Wprowadzenie. PROED, 2006 PMBOK® Guide Construction Extension. PMI,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Zaliczenie ćwiczeń projektowych: </w:t>
      </w:r>
    </w:p>
    <w:p>
      <w:pPr/>
      <w:r>
        <w:rPr/>
        <w:t xml:space="preserve">Zna wybrane programy komputerowe wspomagające procesy budowlane zgodnie z profilem specjalności.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K2_W05, K2_W07, K2_W10, K2_W14_IPB, K2_W16_IPB, K2_W17_IPB, K2_W19_IPB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K2_U16_IPB, K2_U18_IPB, K2_U19_IPB, K2_U12, K2_U13, 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samodzielnie, współpracować w zespole i kierować zespołem oraz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K2_K05, 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2026-10-01T16:52:48+02:00</dcterms:created>
  <dcterms:modified xsi:type="dcterms:W3CDTF">2026-10-01T16:52:48+02:00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