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charakterystyki kierunkowe: </w:t>
      </w:r>
      <w:r>
        <w:rPr/>
        <w:t xml:space="preserve">K2_U01, K2_U06, K2_U15_TK</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charakterystyki kierunkowe: </w:t>
      </w:r>
      <w:r>
        <w:rPr/>
        <w:t xml:space="preserve">K2_U01, K2_U02, K2_U15_TK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charakterystyki kierunkowe: </w:t>
      </w:r>
      <w:r>
        <w:rPr/>
        <w:t xml:space="preserve">K2_K02, 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2026-09-30T03:52:15+02:00</dcterms:created>
  <dcterms:modified xsi:type="dcterms:W3CDTF">2026-09-30T03:52:15+02:00</dcterms:modified>
</cp:coreProperties>
</file>

<file path=docProps/custom.xml><?xml version="1.0" encoding="utf-8"?>
<Properties xmlns="http://schemas.openxmlformats.org/officeDocument/2006/custom-properties" xmlns:vt="http://schemas.openxmlformats.org/officeDocument/2006/docPropsVTypes"/>
</file>