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budowlanymi - projekt (BIN2A_17_P/01)</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Celem przedmiotu jest nabycie przez studentów umiejętności prowadzenia analiz w zarządzaniu przedsięwzięciami budowlanymi
</w:t>
      </w:r>
    </w:p>
    <w:p>
      <w:pPr>
        <w:keepNext w:val="1"/>
        <w:spacing w:after="10"/>
      </w:pPr>
      <w:r>
        <w:rPr>
          <w:b/>
          <w:bCs/>
        </w:rPr>
        <w:t xml:space="preserve">Treści kształcenia: </w:t>
      </w:r>
    </w:p>
    <w:p>
      <w:pPr>
        <w:spacing w:before="20" w:after="190"/>
      </w:pPr>
      <w:r>
        <w:rPr/>
        <w:t xml:space="preserve">P1. Opracowanie planu realizacji przedsięwzięcia budowlanego.
Dla założonego (w uzgodnionych z wykładowcą) zbioru procesów budowlanych realizowanych w określonych warunkach budowy, opracować wskazane przez wykładowcę elementy zagospodarowanie placu budowy i planu bioz oraz kosztorys i harmonogram wykonania robót (techniką komputerową)</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Marcinkowski R., Krawczyńska-Piechna A., Projektowanie realizacji budowy, Wydawnictwo Naukowe PWN, Warszawa 2019
2. Kacprzyk A., Kosztorysowanie obiektów i robót budowlanych, Polcen, Warszawa 2010.
3. Kietliński W., Janowska J., Proces inwestycyjny w budownictwie, Oficyna Wydawnicza Politechniki Warszawskiej, Warszawa 2015
4. Kowalczyk Z, Zabielski J., Kosztorysowanie i normowanie w budownictwie, WSiP, 2005.
5. Praca zbiorowa, Zarządzanie przedsięwzięciami budowlanymi. Podstawy, procedury, przykłady, Łódź 2014.
6. Praca zbiorowa, Środowiskowe zasady obliczania wartości kosztorysowej inwestycji budowlanych, IPB, Warszawa 2003.
7. Praca zbiorowa pod redakcją Połońskiego M.,  Proces inwestycyjny i eksploatacja obiektów budowlanych, Wydawnictwo SGGW  Warszawa 2008.
8. Rak A., Budowlane przedsięwzięcia inwestycyjne, PWN, Warszawa 2014.
9. Urbańska-Galewska E., Kowalski D.,  Dokumentacja projektowa konstrukcji stalowych w budowlanych przedsięwzięciach inwestycyjnych, PWN 2015.
10. Werner W. A., Zarządzanie w procesie inwestycyjnym, Oficyna Wydawnicza PW, Warszawa 2004.
11. Werner W. A., Proces inwestycyjny dla architektów, Oficyna Wydawnicza PW, Warszawa 2007.
12. Werner W. A., Proces inwestycyjny dla architektów, Studium przypadku, Oficyna Wydawnicza PW, Warszawa 2007.
13.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Umie ocenić szansę wdrożenia technologii budowlanych na podstawie znanych metod ich wyceny i metod oceny ekonomicznej tych technologii.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2026-10-21T04:11:59+02:00</dcterms:created>
  <dcterms:modified xsi:type="dcterms:W3CDTF">2026-10-21T04:11:59+02:00</dcterms:modified>
</cp:coreProperties>
</file>

<file path=docProps/custom.xml><?xml version="1.0" encoding="utf-8"?>
<Properties xmlns="http://schemas.openxmlformats.org/officeDocument/2006/custom-properties" xmlns:vt="http://schemas.openxmlformats.org/officeDocument/2006/docPropsVTypes"/>
</file>