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(BS2A_03/01)</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BS2A_03/01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Projekt 30h;  Wykonanie prac projektowych 7,5h Zapoznanie się ze wskazaną literaturą 2,5h;  Przygotowanie do egzaminu 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ze sporządzaniem linii wpływu wielkości statycznych dla belek statycznie niewyznaczalnych; wyznaczaniem sił wewnętrznych w rusztach przegubowych i ramach przestrzennych z wykorzystywaniem metody sił i programów komputerowych; obliczaniem ugięć i sił wewnętrznych w płytach metodą Naviera i przy użyciu programów komputerowych.</w:t>
      </w:r>
    </w:p>
    <w:p>
      <w:pPr>
        <w:keepNext w:val="1"/>
        <w:spacing w:after="10"/>
      </w:pPr>
      <w:r>
        <w:rPr>
          <w:b/>
          <w:bCs/>
        </w:rPr>
        <w:t xml:space="preserve">Treści kształcenia: </w:t>
      </w:r>
    </w:p>
    <w:p>
      <w:pPr>
        <w:spacing w:before="20" w:after="190"/>
      </w:pPr>
      <w:r>
        <w:rPr/>
        <w:t xml:space="preserve">W1-Wyznaczanie linii wpływu sił wewnętrznych w układach statycznie niewyznaczalnych. W2-Zastosowanie metody sił do rozwiązywania rusztów przegubowych. W3-Zastosowanie metody sił do rozwiązywania układów ramowych 3D - podstawy, przykłady zadań, modelowanie i obliczenia ram 3D w programach CAD. W4-Zastosowanie metody Naviera do obliczeń płyt prostokątnych podstawy teoretyczne, przykłady zadań. W5-Obliczanie płyt metodą elementów skończonych przy użyciu programów CAD. Dobór metody siatkowania MES dla różnych kształtów płyty. 
P1-Ćwiczenie projektowe nr 1 - Linie wpływu dla belki statycznie niewyznaczalnej. P2-Ćwiczenie projektowe nr 2 - Rozwiązywanie metodą sił układu ramowego przestrzennego i rusztu przegubowego z użyciem programów CAD. P3-Ćwiczenie projektowe nr 3 - Rozwiązywanie metodą Naviera i przy użyciu programów CAD płyty prostokątnej</w:t>
      </w:r>
    </w:p>
    <w:p>
      <w:pPr>
        <w:keepNext w:val="1"/>
        <w:spacing w:after="10"/>
      </w:pPr>
      <w:r>
        <w:rPr>
          <w:b/>
          <w:bCs/>
        </w:rPr>
        <w:t xml:space="preserve">Metody oceny: </w:t>
      </w:r>
    </w:p>
    <w:p>
      <w:pPr>
        <w:spacing w:before="20" w:after="190"/>
      </w:pPr>
      <w:r>
        <w:rPr/>
        <w:t xml:space="preserve">Wykład
1.	Wymagane jest zaliczenie przedmiotów z pierwszego stopnia studiów: Mechanika teoretyczna, Wytrzymałość materiałów, Mechanika budowli 2.	Zalecana jest obecność na zajęciach wykładowych.  3.	Rejestracja dźwięku i obrazu podczas zajęć jest zabroniona. Dopuszczalne jest wykonywanie zdjęć treści zapisanych na tablicy i udostępnionych przez prowadzącego w formie notatek.    4.	W czasie egzaminów dopuszczalne jest używanie kalkulatorów dowolnego typu i notatek, w tym w formie kserokopii i książek. Niedopuszczalne jest używanie urządzeń umożliwiających komunikację z innymi osobami. W części pisemnej nie można także używać komputerów i innych urządzeń z oprogramowaniem do obliczeń statycznych 5.	Warunkiem zaliczenia przedmiotu jest zaliczenie egzaminu. Ocena końcowa jest oceną z egzaminu. Egzamin jest przeprowadzane w formie pisemnej i praktycznej. W pierwszej części rozwiązywane są zadania: ruszt i rama 3D metodą sił. Po oddaniu prac w drugiej części egzaminu te same zadanie rozwiązywane są w programach komputerowych wybranych przez studentów. Możliwe jest przeprowadzenie tej części egzaminu w laboratorium komputerowych lub w innej sali przy wykorzystaniu komputerów przyniesionych przez studentów.  6.	Oceny z egzaminów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egzaminu w trzech wybranych terminach spośród wyznaczonych w sesjach egzaminacyjnych lub poza okresem sesji egzaminacyjnych.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wykładu konieczne jest ponowne zaliczenie egzaminu 
Projekt
1.	Wymagane jest zaliczenie przedmiotów z pierwszego stopnia studiów: Mechanika teoretyczna, Wytrzymałość materiałów, Mechanika budowli 2.	Dopuszczalne są dwie nieusprawiedliwione nieobecności na zajęciach projektowych. Usprawiedliwienie nieobecności może nastąpić po przedstawieniu zwolnienia lekarskiego lub innego pisemnego dokumentu usprawiedliwiającego nieobecność.  3.	Rejestracja dźwięku i obrazu podczas zajęć jest zabroniona. Dopuszczalne jest wykonywanie zdjęć treści zapisanych na tablicy i udostępnionych przez prowadzącego w formie notatek.    4.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5.	Warunkiem zaliczenia przedmiotu jest: obecność na ćwiczeniach projektowych oraz poprawne wykonanie zadanych prac projektowych i ich obrona w formie ustnej. Ocena z ćwiczeń projektowych jest średnią z ocen z projektów i ich obron. 6.	Oceny ze sprawdzianów i z projektów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W przypadku braku uzyskania zaliczenia przedmiotu w całości powtarzane są te zajęcia, z których nie uzyskano zaliczenia. W przypadku ćwiczeń projektowych powtarzanie przedmiotu oznacza konieczność ponownego wykonania wszystkich projektów i zaliczenia ich obron wg regulaminu. Wymagana jest też obecność na zajęciach wg regulaminu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Krzemińska-Niemiec E., Filip F., Mechanika budowli, PWN, Warszawa 1977. 2. Nowacki W., Mechanika budowli, PWN, Warszawa 1976. 3. Cywiński Z., Mechanika budowli w zadaniach, PWN, Warszawa-Poznań 1984. 4. Witkowska Z., Witkowski M., Zbiór zadań z mechaniki budowli, Wydawnictwo PW,      Warszawa  1993. 5. Praca zbiorowa pod redakcją Gomulińskiego A., Mechanika budowli dla studentów zaocznych, Oficyna Wydawnicza PW,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W07_01: </w:t>
      </w:r>
    </w:p>
    <w:p>
      <w:pPr/>
      <w:r>
        <w:rPr/>
        <w:t xml:space="preserve">Zna podstawowe techniki rozwiązywania zadań inżynierskich zawierających obliczenia rusztów i ram 2D i 3D. Potrafi wyznaczyć linie wpływu wielkości statycznych dla prostych układów belek statycznie niewyznaczalnych. Umie modelować proste układy konstrukcyjna 2D i 3D i posługiwać się programami CAD do obliczeń statycznych. Rozumie otrzymane wyniki w postaci liczbowej i wykresy.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do opracowania i prezentacji wykonanego projektu konstrukcyjnego.</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programami obliczeniowymi do obliczeń statycznych konstrukcji 2D i 3D</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U18_01: </w:t>
      </w:r>
    </w:p>
    <w:p>
      <w:pPr/>
      <w:r>
        <w:rPr/>
        <w:t xml:space="preserve">Potrafi wybrać właściwy sposób modelowania ustrojów prętowych i płytowych. Potrafi wybrać odpowiednie parametry podziału na elementy skończone w obliczeniach MES</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B2A_U18_01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Ocena prac projektowych i ich obron.(P1-P3)</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2026-07-28T12:10:31+02:00</dcterms:created>
  <dcterms:modified xsi:type="dcterms:W3CDTF">2026-07-28T12:10:31+02:00</dcterms:modified>
</cp:coreProperties>
</file>

<file path=docProps/custom.xml><?xml version="1.0" encoding="utf-8"?>
<Properties xmlns="http://schemas.openxmlformats.org/officeDocument/2006/custom-properties" xmlns:vt="http://schemas.openxmlformats.org/officeDocument/2006/docPropsVTypes"/>
</file>