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Cezary Obczyński/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WS2A_01_02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15h; Ćwiczenia 15h; Przygotowanie się do zajęć 5h; Zapoznanie się ze wskazaną literaturą 5h; Przygotowanie do zaliczenia 5h; Przygotowanie do kolokwium 5h; Razem 50h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- 15h; Ćwiczenia - 15h; Razem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15 - 30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przez studenta wiedzy i umiejętności w zakresie podstawowych pojęć z funkcji zespolonych oraz transformaty Fouriera i Laplace'a.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W1-5 Funkcje zespolone.W6-10 Transformacja Fouriera. W11-15 .Transformacja Laplace'a.C1-4 Funkcje zespolone.C5 Zebranie wiadomości z ćw 1-4. C6-12 Transformacja Fourierai Laplace'a.C13 Zebranie wiadomości z ćw 6-12. C14-15 Własności transformaty  Laplace'a.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Obecność na ćwiczeniach jest obowiązkowa. Dopuszczalne jest opuszczenie co najwyżej dwóch zajęć, które należy usprawiedliwić indywidualnie. W przypadku zwolnienia lekarskiego, liczba nieobecności na ćwiczeniach nie powinna przekroczyć  50% zajęć.  Obecność na wykładach jest zalecana.
2.	Efekty kształcenia przypisane do przedmiotu będą weryfikowane na kolokwiach, które odbędą się w czasie trwania ćwiczeń z przedmiotu i zapowiedzianych kartkówkach w czasie wykładów.
3.	Ocena z zaliczenia przedmiotu jest oceną na podstawie zdobytych  punków z dwóch kolokwiów i dodatkowych punktów za kartkówki. Kolokwia  odbywają się  w szóstym i trzynastym tygodniu zajęć. Z każdego kolokwium student może uzyskać 15 punktów (10pkt. z ćwiczeń i 5 pkt. z wykładów).  Zaliczenie ćwiczeń uzyskuje student, który uzyskał 50% punktów na kolokwiach z zadań praktycznych realizowanych na ćwiczeniach.  Za kartkówki student może uzyskać 10 punktów. Zaliczenie wykładu uzyskuje student, który uzyskał 50% punktów na kolokwiach z zadań teoretycznych i praktycznych realizowanych na wykładach i z kartkówek. Kryterium oceny z wykładu:  (0 - 50%] liczby punktów – ocena 2,0;  (50 - 60%] – ocena 3,0;  (60 - 70%] – ocena 3,5;  (70 - 80%] – ocena 4,0;  (80 - 90%] – ocena 4,5;  (90 - 100%] – ocena 5,0. W sumie, z prac pisemnych, student może uzyskać 40 punktów z przedmiotu. Ocenę końcową z zaliczenia przedmiotu ustala się według następujących zasad: [20,24pkt]-ocena 3,0; (24,28pkt]-ocena 3,5; (28,32pkt]-ocena 4,0; (32,36pkt]-ocena 4,5; (36,40pkt]-ocena 5,0.
4.	Liczba punktów uzyskana z  kolokwium lub kartkówki przekazywana jest do wiadomości studentów niezwłocznie po sprawdzeniu prac i dokonaniu ich oceny (forma przekazywania ocen do ustalenia ze studentami w trakcie zajęć). Ocena końcowa z przedmiotu przekazywana jest do wiadomości studentów w formie uzgodnionej ze studentami. 
5.	Prowadzący ćwiczenia może przeprowadzić poprawę kolokwium, z którego maksymalnie student może uzyskać 13 pkt., w  dodatkowym terminie, ustalonym ze studentami. Każdy student ma  prawo do uczestnictwa w poprawie. Osoby, które nie uzyskały zaliczenia na podstawie odbytych kolokwiów i kartkówek, mogą się o nie starać, w ostatnim tygodniu zajęć w semestrze,  przystępując do kolokwium poprawkowego. To kolokwium obejmuje zakres wszystkich treści z całego semestru z wykładu i ćwiczeń i maksymalnie student może uzyskać 40 punktów za poprawne rozwiązania i odpowiedzi. Punkty uzyskane wcześniej nie sumują się z punktami uzyskanymi na ostatniej pracy kontrolnej. Kryteria ocen jak wyżej.
6.	Student powtarza, z powodu niezadawalającego wyniku z wykładu lub oceny końcowej z przedmiotu, całość zajęć wykładowych i ćwiczenia.
7.	W czasie kolokwium można korzystać z kalkulatora, lecz nie w telefonie komórkowym. Telefony w czasie trwania pracy pisemnej należy wyłączyć. Zabronione jest również korzystanie z urządzeń elektronicznych. Materiały, z których mogą korzystać studenci w czasie prac kontrolnych, ustala prowadzący zajęcia.
8.	Jeżeli podczas weryfikacji osiągnięcia efektów uczenia się zostanie stwierdzona niesamodzielność pracy studenta lub korzystanie przez niego z materiałów lub urządzeń innych niż dozwolone w regulaminie przedmiotu, student uzyskuje ocenę niedostateczną i traci prawo do zaliczenia przedmiotu w jego bieżącej realizacji.
9.	Rejestrowanie dźwięku i obrazu przez studentów w trakcie zajęć, bez zgody prowadzącego,  jest zabronione.
10.	Prowadzący zajęcia umożliwia studentowi wgląd do jego ocenionych prac pisemnych do końca danego roku akademickiego w terminach konsultacji.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1.W. Żakowski, W.Leksiński, Matematyka, część IV z serii Podręczniki Akademickie eit, WNT; 2002. 
2.W.Stankiewicz, J. Wojtowicz, Zadania z matematyki dla wyższych uczelni technicznych, PWN, 1988.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W01_01: </w:t>
      </w:r>
    </w:p>
    <w:p>
      <w:pPr/>
      <w:r>
        <w:rPr/>
        <w:t xml:space="preserve">Ma wiedzę na temat praktycznych zastosowań  przekształcenia Fouriera w technice .Zna pojęcie  transformacji Fouriera i Laplace'a. Zna podstawy teorii funkcji zespolonych.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kolokwium(I w1 –w5,c1-4;II w6-13,c6-12),odpowiedzi na zajęciach(c1-4,5-12),prace domowe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U09_01: </w:t>
      </w:r>
    </w:p>
    <w:p>
      <w:pPr/>
      <w:r>
        <w:rPr/>
        <w:t xml:space="preserve">Potrafi wykorzystywać do formułowania i rozwiązywania typowych problemów inżynierskich podstawowe elementy funkcji zespolonych  oraz transformacji Fouriera i Laplace'a.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zachowań na zajęciach(c1-15)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B2A_U09_01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2026-10-01T13:16:02+02:00</dcterms:created>
  <dcterms:modified xsi:type="dcterms:W3CDTF">2026-10-01T13:16:02+02:00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