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Przedsiębiorstwo na rynku UE</w:t>
      </w:r>
    </w:p>
    <w:p>
      <w:pPr>
        <w:keepNext w:val="1"/>
        <w:spacing w:after="10"/>
      </w:pPr>
      <w:r>
        <w:rPr>
          <w:b/>
          <w:bCs/>
        </w:rPr>
        <w:t xml:space="preserve">Koordynator przedmiotu: </w:t>
      </w:r>
    </w:p>
    <w:p>
      <w:pPr>
        <w:spacing w:before="20" w:after="190"/>
      </w:pPr>
      <w:r>
        <w:rPr/>
        <w:t xml:space="preserve">dr / Jerzy Dobrosielski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WS2A_04</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30h;
Zapoznanie się ze wskazaną literaturą 5h;
Przygotowanie do kolokwium 5h;
Przygotowanie krótkiej prezentacji na wybrany temat 10h;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Wykłady: min. 15</w:t>
      </w:r>
    </w:p>
    <w:p>
      <w:pPr>
        <w:keepNext w:val="1"/>
        <w:spacing w:after="10"/>
      </w:pPr>
      <w:r>
        <w:rPr>
          <w:b/>
          <w:bCs/>
        </w:rPr>
        <w:t xml:space="preserve">Cel przedmiotu: </w:t>
      </w:r>
    </w:p>
    <w:p>
      <w:pPr>
        <w:spacing w:before="20" w:after="190"/>
      </w:pPr>
      <w:r>
        <w:rPr/>
        <w:t xml:space="preserve">Celem przedmiotu jest uzyskanie przez studenta wiedzy i umiejętności dotyczących problematyki działania przedsiębiorstw polskich w Unii Europejskiej oraz możliwości zakładania przedsiębiorstw zgodnie z prawem rynków unijnych. Celem przedmiotu jest również przedstawienie studentowi uwarunkowań prawnych i kulturowych działalności gospodarczej na rynkach unijnych.
</w:t>
      </w:r>
    </w:p>
    <w:p>
      <w:pPr>
        <w:keepNext w:val="1"/>
        <w:spacing w:after="10"/>
      </w:pPr>
      <w:r>
        <w:rPr>
          <w:b/>
          <w:bCs/>
        </w:rPr>
        <w:t xml:space="preserve">Treści kształcenia: </w:t>
      </w:r>
    </w:p>
    <w:p>
      <w:pPr>
        <w:spacing w:before="20" w:after="190"/>
      </w:pPr>
      <w:r>
        <w:rPr/>
        <w:t xml:space="preserve">W1 - Charakterystyka Unii Europejskiej; W2 - Możliwości działalności przedsiębiorstwa polskiego na rynkach unijnych; W3 - Formy prowadzenia działalności gospodarczej w krajach Unii Europejskiej; W4 - Uwarunkowania kulturowe działalności gospodarczej na rynkach Unii Europejskiej; W5 - Regulacje prawne dotyczące działalności przedsiębiorstw na rynkach unijnych; W6 - Finanse przedsiębiorstw działających na rynkach unijnych; W7 - Programy wspierania działalności przedsiębiorstw; W8 - Metody prowadzenia negocjacji w krajach UE; W9 - Rynek pracy w krajach UE; W10 - Podatki w krajach UE; W11 - Rynki kapitałowe w krajach UE; W12 - Charakterystyka wybranych krajów UE
</w:t>
      </w:r>
    </w:p>
    <w:p>
      <w:pPr>
        <w:keepNext w:val="1"/>
        <w:spacing w:after="10"/>
      </w:pPr>
      <w:r>
        <w:rPr>
          <w:b/>
          <w:bCs/>
        </w:rPr>
        <w:t xml:space="preserve">Metody oceny: </w:t>
      </w:r>
    </w:p>
    <w:p>
      <w:pPr>
        <w:spacing w:before="20" w:after="190"/>
      </w:pPr>
      <w:r>
        <w:rPr/>
        <w:t xml:space="preserve">1.	Obecność na wykładach jest zalecana.
2.	Efekty uczenia się przypisane do wykładu będą weryfikowane podczas dwóch sprawdzianów pisemnych.
3.	Warunkiem koniecznym zaliczenia przedmiotu jest uzyskanie pozytywnych ocen ze sprawdzianów. Ocena końcowa z przedmiotu jest średnią arytmetyczną z otrzymanych ocen.
4.	Ocena ze sprawdzianu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może poprawiać oceny niedostateczne w terminach wyznaczonym przez prowadzącego zajęcia. 
6.	Student powtarza, z powodu niezadowalających wyników, całość zajęć wykładowych.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Bielawska A. Finanse zagraniczne MSP. Wydawnictwo Naukowe PWN. Warszawa 2006 (publikacja dostępna w wersji elektronicznej na ww.ibuk.pl przez stronę internetową Biblioteki Głównej Politechniki Warszawskiej)
2. Makowski J. Geografia Unii Europejskiej. Wydawnictwo Naukowe PWN. Warszawa 2008 (publikacja dostępna w wersji elektronicznej na ww.ibuk.pl przez stronę internetową Biblioteki Głównej Politechniki Warszawskiej)
3. Małuszyńska J. Kompendium wiedzy o Unii Europejskiej. Wydawnictwo Naukowe PWN. Warszawa 2008 (publikacja dostępna w wersji elektronicznej na ww.ibuk.pl przez stronę internetową Biblioteki Głównej Politechniki Warszawskiej)
4. Nowakowski M.: Eurobiznes. Wydawnictwo SGH Warszawa 2008.
Literatura dodatkowa:
1. Gołembski. F.: Kulturowe aspekty integracji europejskiej. Wydawnictwo Akademickie i Profesjonalne. Warszawa 2008 (publikacja dostępna w wersji elektronicznej na ww.ibuk.pl przez stronę internetową Biblioteki Głównej Politechniki Warszawskiej)
2. Malara z.: Przedsiębiorstwo w globalnej gospodarce. Wydawnictwo Naukowe PWN. Warszawa 2008 (publikacja dostępna w wersji elektronicznej na ww.ibuk.pl przez stronę internetową Biblioteki Głównej Politechniki Warszawskiej)
3. Witkowska M.: Zasady funkcjonowania w Unii Europejskiej. 
4. Olczyk M. Konkurencyjność. Wyd CeDeWu.PL Warszawa 2008
5. Wach K. Własny biznes w Unii Europejskiej. Wydawnictwo Urzędu Miasta Krakowa. Kraków 2008.
6. Olejniczuk-Merta A. Rynki młodych konsumentów w nowych krajach Unii Europejskiej.PWE. Warszawa 2007.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W08_01: </w:t>
      </w:r>
    </w:p>
    <w:p>
      <w:pPr/>
      <w:r>
        <w:rPr/>
        <w:t xml:space="preserve">Ma wiedzę niezbędną do rozumienia ekonomicznych i prawnych uwarunkowań prowadzenia działalności gospodarczej oraz podejmowania pracy w Unii Europejskiej.  Zna krajowe i właściwe krajom Unii Europejskiej źródła prawa, potrafi je stosować. Ma więdzę obejmującą zagadnienie dotyczące działalności inwestycyjnej w krajach Unii Europejskiej</w:t>
      </w:r>
    </w:p>
    <w:p>
      <w:pPr>
        <w:spacing w:before="60"/>
      </w:pPr>
      <w:r>
        <w:rPr/>
        <w:t xml:space="preserve">Weryfikacja: </w:t>
      </w:r>
    </w:p>
    <w:p>
      <w:pPr>
        <w:spacing w:before="20" w:after="190"/>
      </w:pPr>
      <w:r>
        <w:rPr/>
        <w:t xml:space="preserve">Wiedza prezentowana na wykładach sprawdzana jest podczas dwóch kolokwiów.</w:t>
      </w:r>
    </w:p>
    <w:p>
      <w:pPr>
        <w:spacing w:before="20" w:after="190"/>
      </w:pPr>
      <w:r>
        <w:rPr>
          <w:b/>
          <w:bCs/>
        </w:rPr>
        <w:t xml:space="preserve">Powiązane charakterystyki kierunkowe: </w:t>
      </w:r>
      <w:r>
        <w:rPr/>
        <w:t xml:space="preserve">B2A_W08_01</w:t>
      </w:r>
    </w:p>
    <w:p>
      <w:pPr>
        <w:spacing w:before="20" w:after="190"/>
      </w:pPr>
      <w:r>
        <w:rPr>
          <w:b/>
          <w:bCs/>
        </w:rPr>
        <w:t xml:space="preserve">Powiązane charakterystyki obszarowe: </w:t>
      </w:r>
      <w:r>
        <w:rPr/>
        <w:t xml:space="preserve">I.P7S_WK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na temat charakterystyki państw Unii Europejskiej z literatury i specjalistycznych baz danych (serwis Polskiego Urzędu Statystycznego, Serwis Europejskiego Urzędu Statystycznego - Statsoft) oraz z innych źródeł. Potrafi interpretować informacje oraz wyciągać wnioski na temat funkcjonowania przedsiębiorstw w krajach Unii Europejskiej.</w:t>
      </w:r>
    </w:p>
    <w:p>
      <w:pPr>
        <w:spacing w:before="60"/>
      </w:pPr>
      <w:r>
        <w:rPr/>
        <w:t xml:space="preserve">Weryfikacja: </w:t>
      </w:r>
    </w:p>
    <w:p>
      <w:pPr>
        <w:spacing w:before="20" w:after="190"/>
      </w:pPr>
      <w:r>
        <w:rPr/>
        <w:t xml:space="preserve">Na wykład przygotowuje w niewielkiej grupie krótką prezentację na wybrany temat.(W1-W12)</w:t>
      </w:r>
    </w:p>
    <w:p>
      <w:pPr>
        <w:spacing w:before="20" w:after="190"/>
      </w:pPr>
      <w:r>
        <w:rPr>
          <w:b/>
          <w:bCs/>
        </w:rPr>
        <w:t xml:space="preserve">Powiązane charakterystyki kierunkowe: </w:t>
      </w:r>
      <w:r>
        <w:rPr/>
        <w:t xml:space="preserve">B2A_U01_01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U06_01: </w:t>
      </w:r>
    </w:p>
    <w:p>
      <w:pPr/>
      <w:r>
        <w:rPr/>
        <w:t xml:space="preserve">Rozumie znaczenie złożonych tekstów pozyskiwanych z literatury, baz danych i specjalistycznych serwisów internetowych. Potrafi przygotować na tej podstawie spójną prezentację, formułować wypowiedzi na wybrany temat oraz wyjaśniać swoje stanowisko przedstawiając różne aspekty omawianego tematu.</w:t>
      </w:r>
    </w:p>
    <w:p>
      <w:pPr>
        <w:spacing w:before="60"/>
      </w:pPr>
      <w:r>
        <w:rPr/>
        <w:t xml:space="preserve">Weryfikacja: </w:t>
      </w:r>
    </w:p>
    <w:p>
      <w:pPr>
        <w:spacing w:before="20" w:after="190"/>
      </w:pPr>
      <w:r>
        <w:rPr/>
        <w:t xml:space="preserve">Na wykład przygotowuje w niewielkiej grupie krótką prezentację na wybrany temat.(W1-W12)</w:t>
      </w:r>
    </w:p>
    <w:p>
      <w:pPr>
        <w:spacing w:before="20" w:after="190"/>
      </w:pPr>
      <w:r>
        <w:rPr>
          <w:b/>
          <w:bCs/>
        </w:rPr>
        <w:t xml:space="preserve">Powiązane charakterystyki kierunkowe: </w:t>
      </w:r>
      <w:r>
        <w:rPr/>
        <w:t xml:space="preserve">B2A_U06_01</w:t>
      </w:r>
    </w:p>
    <w:p>
      <w:pPr>
        <w:spacing w:before="20" w:after="190"/>
      </w:pPr>
      <w:r>
        <w:rPr>
          <w:b/>
          <w:bCs/>
        </w:rPr>
        <w:t xml:space="preserve">Powiązane charakterystyki obszarowe: </w:t>
      </w:r>
      <w:r>
        <w:rPr/>
        <w:t xml:space="preserve">I.P7S_UK</w:t>
      </w:r>
    </w:p>
    <w:p>
      <w:pPr>
        <w:pStyle w:val="Heading3"/>
      </w:pPr>
      <w:bookmarkStart w:id="4" w:name="_Toc4"/>
      <w:r>
        <w:t>Profil ogólnoakademicki - kompetencje społeczne</w:t>
      </w:r>
      <w:bookmarkEnd w:id="4"/>
    </w:p>
    <w:p>
      <w:pPr>
        <w:keepNext w:val="1"/>
        <w:spacing w:after="10"/>
      </w:pPr>
      <w:r>
        <w:rPr>
          <w:b/>
          <w:bCs/>
        </w:rPr>
        <w:t xml:space="preserve">Charakterystyka K03_01: </w:t>
      </w:r>
    </w:p>
    <w:p>
      <w:pPr/>
      <w:r>
        <w:rPr/>
        <w:t xml:space="preserve">Potrafi przygotować w niewielkiej grupie krótką prezentację na wybrany temat funkcjonowania przedsiębiorstwa w Unii Europejskiej. Rozumie odpowiedzialność realizowanego wspólnie zadania związanego z pracą zespołową.  Odpowiada za swoją pracę oraz wspiera innych członków zespołu przygotowującego prezentację.</w:t>
      </w:r>
    </w:p>
    <w:p>
      <w:pPr>
        <w:spacing w:before="60"/>
      </w:pPr>
      <w:r>
        <w:rPr/>
        <w:t xml:space="preserve">Weryfikacja: </w:t>
      </w:r>
    </w:p>
    <w:p>
      <w:pPr>
        <w:spacing w:before="20" w:after="190"/>
      </w:pPr>
      <w:r>
        <w:rPr/>
        <w:t xml:space="preserve">Na wykład przygotowuje w niewielkiej grupie krótką prezentację na wybrany temat.(W1-W12)</w:t>
      </w:r>
    </w:p>
    <w:p>
      <w:pPr>
        <w:spacing w:before="20" w:after="190"/>
      </w:pPr>
      <w:r>
        <w:rPr>
          <w:b/>
          <w:bCs/>
        </w:rPr>
        <w:t xml:space="preserve">Powiązane charakterystyki kierunkowe: </w:t>
      </w:r>
      <w:r>
        <w:rPr/>
        <w:t xml:space="preserve">B2A_K03_01</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2026-10-01T20:07:03+02:00</dcterms:created>
  <dcterms:modified xsi:type="dcterms:W3CDTF">2026-10-01T20:07:03+02:00</dcterms:modified>
</cp:coreProperties>
</file>

<file path=docProps/custom.xml><?xml version="1.0" encoding="utf-8"?>
<Properties xmlns="http://schemas.openxmlformats.org/officeDocument/2006/custom-properties" xmlns:vt="http://schemas.openxmlformats.org/officeDocument/2006/docPropsVTypes"/>
</file>