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i ciepłownictwo - projekt (IN1A_30_02_P)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Krajewska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IN1A_30_02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wg planu studiów - 10, zapoznanie ze wskazaną literaturą - 10, wykonanie prac projektowych - 5, razem - 25;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h, zapoznanie ze wskazaną literaturą - 10 h, wykonanie prac projektowych - 5 h, razem - 25 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 projekt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projektowania instalacji centralnego ogrzewania i sieci cieplnych w zakresie obliczeń hydraulicznych, doboru poszczególnych urządzeń oraz strony graficznej.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instalacji centralnego ogrzewania wraz z kotłownią dla wybranego budynku wg wytycznych indywidualnych.         
P2 - Projekt fragmentu sieci ciepłowniczej wg wytycznych indywidualnych.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odbywać się będzie na podstawie oceny projektów  instalacji c.o. pompowej i fragmentu sieci cieplnej oraz ich obronie przez studenta w formie odpowiedzi. 
Jeżeli w trakcie procedury zaliczania prowadzący stwierdzi niesamodzielność pracy studenta – student otrzymuje ocenę niedostateczną z tego zaliczenia, co w konsekwencji prowadzi do nie zaliczenia przedmiotu.
Przy zaliczeniu poszczególnych prac stosowana będzie następująca skala ocen przyporządkowana określonej procentowo, przyswojonej wiedzy:
5,0 – 91%-100%
4,5 – 81%- 90%
4,0 – 71%-80%
3,5 – 61%-70%
3,0 – 51%-60%
2,0 – 0%-50%.
Obecność na ćwiczeniach projektowych jest obowiązkowa. W uzasadnionych sytuacjach dopuszcza się nieobecność na maksymalnie dwóch zajęciach - wymagane usprawiedliwienie nieobecności. Studenci, którzy nie zaliczyli przedmiotu i uzyskali rejestrację na kolejny semestr, powinni zgłosić się do prowadzącego zajęcia na początku VII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Pieńkowski K. i inni "Ogrzewnictwo", Politechnika Białostocka,1999;                                                                            2. Koczyk H. "Ogrzewnictwo praktyczne", 2009;                                                                           3. J. Górecki "Sieci cieplne", 1997;     
4. K.Krygier "Sieci ciepłownicze",1995.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uporządkowaną wiedzę ogólną związaną z zagadnieniami ogrzewania wodnego pompowego i sieci cieplnych.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W04_04: </w:t>
      </w:r>
    </w:p>
    <w:p>
      <w:pPr/>
      <w:r>
        <w:rPr/>
        <w:t xml:space="preserve">Potrafi wskazać oraz scharakteryzować elementy składowe instalacji ogrzewczych i sieci cieplnych.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instalacjach ogrzewczych i sieciach cieplnych oraz  trendy w zakresie nowych materiałów i technologii.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cyklach funkcjonowania urządzeń,  instalacji ogrzewczych i sieci cieplnych.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projektowaniu i wykonawstwie instalacji ogrzewczych i sieci cieplnych.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branżowych baz danych dotyczących projektowania instalacji centralnego ogrzewania i sieci cieplnych.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oprogramowaniem komputerowym (Microsoft Office i A-cad) właściwym do realizacji projektu instalacji c.o. i sieci cieplnej.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U16_03: </w:t>
      </w:r>
    </w:p>
    <w:p>
      <w:pPr/>
      <w:r>
        <w:rPr/>
        <w:t xml:space="preserve">Potrafi zgodnie z zadaną specyfikacją zaprojektować instalację centralnego ogrzewania  oraz fragment sieci cieplnej wg wytycznych indywidualnych.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ogrzewnictwa i ciepłownictwa.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2026-07-29T03:13:29+02:00</dcterms:created>
  <dcterms:modified xsi:type="dcterms:W3CDTF">2026-07-29T03:13:29+02:00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