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Konstrukcje metalowe 2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inż./ Marek Borkowski/ starszy wykładowca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bloku dyplomowego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BS1A_52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 45h;
Przygotowanie do zaliczenia 15h;
Przygotowanie do egzaminu 15h
Razem 75h = 3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 45h; Razem 45h = 1,8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min. 15; 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zapoznanie studentów z powszechnie występującymi konstrukcjami stalowymi oraz obliczeniami prostej konstrukcji stalowej na przykładzie hali przemysłowej.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"W1. Hale przemysłowe i magazynowe – układy konstrukcyjne i funkcjonalne, schematy statyczne. Obudowa stalowych budynków przemysłowych. 
W2. Płatwie dachowe. Rozwiązania konstrukcyjne. Schematy statyczne. Obciążenia i oliczenia. Ściągi śrubowe. Styki montażowe.                                                                                  W3. Kratowe dźwigary płaskie i przestrzenne. Rozwiązania konstrukcyjne. Obciążenia i obliczenia dla przekryć płatwiowych i bezpłatwiowych. Styki warsztatowe i montażowe. Oparcia na słupach.
W4. Stężenia w halach przemysłowych – rodzaje stężeń dachowych i ściennych. Zasady rozmieszczania i kształtowania stężeń.                                                                                        W5. Obliczenia stężeń dachowych i ściennych.                                                                                                                                            W6. Tory jezdne suwnic natorowych i podwieszonych, estakady suwnicowe. Rozwiązania konstrukcyjne, szczegóły połączeń elementów składowych.                                                       W7. Odziaływania dźwignic na tory jezdne. Metody obliczeń belek podsuwnicowych bez tężników hamownych i z tężnikami. 
W8. Przekrycia dużych rozpiętości – rozwiązania konstrukcyjne, podstawy obliczeń. 
W9. Wieże – rozwiązania konstrukcyjne, obciążenia i obliczenia. 
W10 .Maszty - rozwiązania konstrukcyjne, obciążenia statyczne i dynamiczne. Środki techniczne zmniejszające drgania.                                                                                          W11. Budynki wysokie - kształtowanie, rozwiązania materiałowo–konstrukcyjne, podstawy obliczeń.
W12. Zbiorniki – rodzaje, obciążenia, rozwiązania konstrukcyjne, wyposażenie, zasady obliczeń.                                                                                                                                           W13. Kominy stalowe. Rozwiązania materiałowo - konstrukcyjne. Obciążenia statyczne i dynamiczne. Zapewnienie trwałości konstrukcji. 
W14. Zagadnienia trwałości budowlanych konstrukcji stalowych. 
W15. Wykonawstwo i odbiór konstrukcji stalowych."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są pozytywne oceny z egzaminu i zaliczenia wykładów. Zaliczenie wykładów będzie w formie kolokwium. Egzamin będzie w formie pisemnej i ustnej.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M. Łubiński, W. Żółtowski: Konstrukcje Metalowe cz. 2, 
2. A. Biegus: Stalowe budynki halowe, 
3. K. Rykaluk: Konstrukcje stalowe - kominy, wieże, maszty, 
4. J. Ziółko: Zbiorniki stalowe, 
5. J. Żmuda: Projektowanie konstrukcji stalowych, cz. 1 i cz. 2
6. praca zbiorowa: Budownictwo Ogólne tom 5, 
7. praca zbiorowa pod red. A. Kozłowskiego: Konstrukcje stalowe cz. 3
8. K. Rykaluk: Konstrukcje metalowe cz. II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Program studiów dostosowany do potrzeb społeczno-gospodarczych w ramach zadania 8 projektu NERW PW
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W02_01: </w:t>
      </w:r>
    </w:p>
    <w:p>
      <w:pPr/>
      <w:r>
        <w:rPr/>
        <w:t xml:space="preserve"> Ma podstawową wiedzę w zakresie dyscyplin i kierunków studiów powiązanych z budownictwem, takich jak: architektura, inżynieria środowiska, mechanika, geodezja itp.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Pozytywna ocena z egzaminu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B1A_W02_01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I.P6S_WG.o</w:t>
      </w:r>
    </w:p>
    <w:p>
      <w:pPr>
        <w:keepNext w:val="1"/>
        <w:spacing w:after="10"/>
      </w:pPr>
      <w:r>
        <w:rPr>
          <w:b/>
          <w:bCs/>
        </w:rPr>
        <w:t xml:space="preserve">Charakterystyka W04_01: </w:t>
      </w:r>
    </w:p>
    <w:p>
      <w:pPr/>
      <w:r>
        <w:rPr/>
        <w:t xml:space="preserve">Ma wiedzę w zakresie geometrycznego kształtowania obiektów i elementów budowlanych, wyznaczania sił przekrojowych, naprężeń, odkształceń i przemieszczeń, wymiarowania i konstruowania prostych elementów konstrukyjnych.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wykładów.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B1A_W04_01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I.P6S_WG.o</w:t>
      </w:r>
    </w:p>
    <w:p>
      <w:pPr>
        <w:keepNext w:val="1"/>
        <w:spacing w:after="10"/>
      </w:pPr>
      <w:r>
        <w:rPr>
          <w:b/>
          <w:bCs/>
        </w:rPr>
        <w:t xml:space="preserve">Charakterystyka W06_01: </w:t>
      </w:r>
    </w:p>
    <w:p>
      <w:pPr/>
      <w:r>
        <w:rPr/>
        <w:t xml:space="preserve">Ma podstawową wiedzę o trwałości obiektów budowlanych, o trwałości materiałów i konstrukcji budowlanych, identyfikuje różnice w okresach trwałości elementów i obiektów budowlanych, ma podstawową wiedzę w zakresie doboru typu konstrukcji do wymaganych warunków trwałości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wykładów.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B1A_W06_01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III.P6S_WG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U01_01: </w:t>
      </w:r>
    </w:p>
    <w:p>
      <w:pPr/>
      <w:r>
        <w:rPr/>
        <w:t xml:space="preserve">Potrafi pozyskiwać informacje z literatury, baz danych oraz innych źródeł, integrować je, dokonywać ich interpretacji oraz wyciągać wnioski i formułować opinie.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wykładów.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B1A_U01_01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</w:t>
      </w:r>
    </w:p>
    <w:p>
      <w:pPr>
        <w:keepNext w:val="1"/>
        <w:spacing w:after="10"/>
      </w:pPr>
      <w:r>
        <w:rPr>
          <w:b/>
          <w:bCs/>
        </w:rPr>
        <w:t xml:space="preserve">Charakterystyka U01_02: </w:t>
      </w:r>
    </w:p>
    <w:p>
      <w:pPr/>
      <w:r>
        <w:rPr/>
        <w:t xml:space="preserve">Potrafi korzystać z forów internetowych i tematycznych grup dyskusyjnych umożliwiających pozyskanie potrzebnych informacji.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wykładów.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B1A_U01_02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K01_02: </w:t>
      </w:r>
    </w:p>
    <w:p>
      <w:pPr/>
      <w:r>
        <w:rPr/>
        <w:t xml:space="preserve">Rozumie potrzebę zdobycia uprawnień budowlanych umożliwiających samodzielną działalność inżynierską.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całości przedmiotu.(W1-W13)(P1-P8)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B1A_K01_02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I.P6S_KK</w:t>
      </w:r>
    </w:p>
    <w:p>
      <w:pPr>
        <w:keepNext w:val="1"/>
        <w:spacing w:after="10"/>
      </w:pPr>
      <w:r>
        <w:rPr>
          <w:b/>
          <w:bCs/>
        </w:rPr>
        <w:t xml:space="preserve">Charakterystyka K03_01: </w:t>
      </w:r>
    </w:p>
    <w:p>
      <w:pPr/>
      <w:r>
        <w:rPr/>
        <w:t xml:space="preserve">Potrafi pracować indywidualnie i w zespole. Ma świadomość odpowiedzialności za wspólnie realizowane zadania, związaną z pracą zespołową. Ma świadomość odpowiedzialności całego zespołu projektowego.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ćwiczeń projektowych.(P1-P8)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B1A_K03_01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P6U_K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2025-04-12T06:52:19+02:00</dcterms:created>
  <dcterms:modified xsi:type="dcterms:W3CDTF">2025-04-12T06:52:19+02:00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