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robót budowlanych - projekt</w:t>
      </w:r>
    </w:p>
    <w:p>
      <w:pPr>
        <w:keepNext w:val="1"/>
        <w:spacing w:after="10"/>
      </w:pPr>
      <w:r>
        <w:rPr>
          <w:b/>
          <w:bCs/>
        </w:rPr>
        <w:t xml:space="preserve">Koordynator przedmiotu: </w:t>
      </w:r>
    </w:p>
    <w:p>
      <w:pPr>
        <w:spacing w:before="20" w:after="190"/>
      </w:pPr>
      <w:r>
        <w:rPr/>
        <w:t xml:space="preserve">dr hab. inż. / Roman Marcinkowski /  profesor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BS1A_20_01_P</w:t>
      </w:r>
    </w:p>
    <w:p>
      <w:pPr>
        <w:keepNext w:val="1"/>
        <w:spacing w:after="10"/>
      </w:pPr>
      <w:r>
        <w:rPr>
          <w:b/>
          <w:bCs/>
        </w:rPr>
        <w:t xml:space="preserve">Semestr nominalny: </w:t>
      </w:r>
    </w:p>
    <w:p>
      <w:pPr>
        <w:spacing w:before="20" w:after="190"/>
      </w:pPr>
      <w:r>
        <w:rPr/>
        <w:t xml:space="preserve">5 / rok ak. 2022/2023</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Projekt 15h;
Opracowanie projektu 15h;
Razem 30h = 1 ECTS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- 15h -   0,6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15h;
Opracowanie projektu 15h;
Razem 30h = 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Projekty: 10-15</w:t>
      </w:r>
    </w:p>
    <w:p>
      <w:pPr>
        <w:keepNext w:val="1"/>
        <w:spacing w:after="10"/>
      </w:pPr>
      <w:r>
        <w:rPr>
          <w:b/>
          <w:bCs/>
        </w:rPr>
        <w:t xml:space="preserve">Cel przedmiotu: </w:t>
      </w:r>
    </w:p>
    <w:p>
      <w:pPr>
        <w:spacing w:before="20" w:after="190"/>
      </w:pPr>
      <w:r>
        <w:rPr/>
        <w:t xml:space="preserve">Celem przedmiotu jest nabycie przez studentów umiejętności i kompetencji w zakresie: doboru technologii do wykonania robót budowlanych  i analizy nakładów rzeczowych do wykonania określonego zakresu robót, ustalania bezpiecznych sposobów wykonania prac, organizowania zespołów roboczych i doboru sprzętu o odpowiednich charakterystykach eksploatacyjnych, opracowania specyfikacji technicznej wykonania i odbioru robót budowlanych, prowadzenia nadzoru technicznego nad wykonaniem procesów budowlanych.
</w:t>
      </w:r>
    </w:p>
    <w:p>
      <w:pPr>
        <w:keepNext w:val="1"/>
        <w:spacing w:after="10"/>
      </w:pPr>
      <w:r>
        <w:rPr>
          <w:b/>
          <w:bCs/>
        </w:rPr>
        <w:t xml:space="preserve">Treści kształcenia: </w:t>
      </w:r>
    </w:p>
    <w:p>
      <w:pPr>
        <w:spacing w:before="20" w:after="190"/>
      </w:pPr>
      <w:r>
        <w:rPr/>
        <w:t xml:space="preserve">P1. Projekt robót ziemnych i betonowych (opracowanie organizacji prac ziemnych z transportem urobku oraz organizacji wykonania monolitycznej konstrukcji żelbetowej z wykorzystaniem deskowań systemowych).
</w:t>
      </w:r>
    </w:p>
    <w:p>
      <w:pPr>
        <w:keepNext w:val="1"/>
        <w:spacing w:after="10"/>
      </w:pPr>
      <w:r>
        <w:rPr>
          <w:b/>
          <w:bCs/>
        </w:rPr>
        <w:t xml:space="preserve">Metody oceny: </w:t>
      </w:r>
    </w:p>
    <w:p>
      <w:pPr>
        <w:spacing w:before="20" w:after="190"/>
      </w:pPr>
      <w:r>
        <w:rPr/>
        <w:t xml:space="preserve">Zaliczenie przedmiotu na podstawie ocen pozytywnych z opracowania projektowego i obrony projektu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Piliszek E. (red.) Vademecum budowlane, Arkady, Warszawa 2001 
2. Martinek W., Nowak P., Woyciechowski P., Technologia robót budowlanych, Oficyna Wydawnicza PW, Warszawa 2010. 
3. Martinek W., Książek M, Jackiewicz-Rak W., Technologia robót budowlanych. Ćwiczenia projektowe, Oficyna Wydawnicza PW,  Warszawa 2007. 
4. Orłowski Z., Podstawy technologii betonowego budownictwa monolitycznego, Wydawnictwo Naukowe PWN, Warszawa 2010. 
5. Praca zbiorowa pod red. Janusza Panasa, Nowy poradnik majstra budowlanego, Arkady, Warszawa  2003, 2004 
6. Dyżewski A., Technologia i organizacja budowy t.1  i t.2, Arkady, Warszawa 1989/91. 
7. Tauszyński K., Budownictwo z technologią 1, WSiP, Warszawa 1992. 
8. Mirski J. Z., Budownictwo z technologią 3, WSiP, Warszawa 2006. 
9. Marcinkowski R., Krawczyńska-Piechna A. Projektowanie realizacji budowy, Wydawnictwo Naukowe PWN, Warszawa 2019. 
10. Materiały udostępnione przez prowadzącego zajęcia, artykuły, instrukcje, filmy.</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dostosowany do potrzeb społeczno-gospodarczych w ramach zadania 8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W09_01: </w:t>
      </w:r>
    </w:p>
    <w:p>
      <w:pPr/>
      <w:r>
        <w:rPr/>
        <w:t xml:space="preserve">Ma wiedzę dotyczącą zasad organizowania robót budowlanych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B1A_W09_01</w:t>
      </w:r>
    </w:p>
    <w:p>
      <w:pPr>
        <w:spacing w:before="20" w:after="190"/>
      </w:pPr>
      <w:r>
        <w:rPr>
          <w:b/>
          <w:bCs/>
        </w:rPr>
        <w:t xml:space="preserve">Powiązane charakterystyki obszarowe: </w:t>
      </w:r>
      <w:r>
        <w:rPr/>
        <w:t xml:space="preserve">I.P6S_WK</w:t>
      </w:r>
    </w:p>
    <w:p>
      <w:pPr>
        <w:pStyle w:val="Heading3"/>
      </w:pPr>
      <w:bookmarkStart w:id="3" w:name="_Toc3"/>
      <w:r>
        <w:t>Profil ogólnoakademicki - umiejętności</w:t>
      </w:r>
      <w:bookmarkEnd w:id="3"/>
    </w:p>
    <w:p>
      <w:pPr>
        <w:keepNext w:val="1"/>
        <w:spacing w:after="10"/>
      </w:pPr>
      <w:r>
        <w:rPr>
          <w:b/>
          <w:bCs/>
        </w:rPr>
        <w:t xml:space="preserve">Charakterystyka U02_01: </w:t>
      </w:r>
    </w:p>
    <w:p>
      <w:pPr/>
      <w:r>
        <w:rPr/>
        <w:t xml:space="preserve">Potrafi samodzielnie opracować schematy technologiczno-organizacyjne określonych robót budowlanych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B1A_U02_01</w:t>
      </w:r>
    </w:p>
    <w:p>
      <w:pPr>
        <w:spacing w:before="20" w:after="190"/>
      </w:pPr>
      <w:r>
        <w:rPr>
          <w:b/>
          <w:bCs/>
        </w:rPr>
        <w:t xml:space="preserve">Powiązane charakterystyki obszarowe: </w:t>
      </w:r>
      <w:r>
        <w:rPr/>
        <w:t xml:space="preserve">I.P6S_UO</w:t>
      </w:r>
    </w:p>
    <w:p>
      <w:pPr>
        <w:keepNext w:val="1"/>
        <w:spacing w:after="10"/>
      </w:pPr>
      <w:r>
        <w:rPr>
          <w:b/>
          <w:bCs/>
        </w:rPr>
        <w:t xml:space="preserve">Charakterystyka U03_02: </w:t>
      </w:r>
    </w:p>
    <w:p>
      <w:pPr/>
      <w:r>
        <w:rPr/>
        <w:t xml:space="preserve">Potrafi opracować opis technologii robót budowlanych w specyfikacjach technicznych wykonania i odbioru robót budowlanych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B1A_U03_02</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U08_02: </w:t>
      </w:r>
    </w:p>
    <w:p>
      <w:pPr/>
      <w:r>
        <w:rPr/>
        <w:t xml:space="preserve">Potrafi wyspecyfikować procesy budowlane i określić kolejność ich realizacji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B1A_U08_02</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U13_02: </w:t>
      </w:r>
    </w:p>
    <w:p>
      <w:pPr/>
      <w:r>
        <w:rPr/>
        <w:t xml:space="preserve">Potrafi wyspecyfikować i rozwiązać problemy analityczne i decyzyjne w projektowaniu organizacji i mechanizacji poszczególnych rodzajów robót budowlanych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B1A_U13_02</w:t>
      </w:r>
    </w:p>
    <w:p>
      <w:pPr>
        <w:spacing w:before="20" w:after="190"/>
      </w:pPr>
      <w:r>
        <w:rPr>
          <w:b/>
          <w:bCs/>
        </w:rPr>
        <w:t xml:space="preserve">Powiązane charakterystyki obszarowe: </w:t>
      </w:r>
      <w:r>
        <w:rPr/>
        <w:t xml:space="preserve">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2026-08-19T17:18:43+02:00</dcterms:created>
  <dcterms:modified xsi:type="dcterms:W3CDTF">2026-08-19T17:18:43+02:00</dcterms:modified>
</cp:coreProperties>
</file>

<file path=docProps/custom.xml><?xml version="1.0" encoding="utf-8"?>
<Properties xmlns="http://schemas.openxmlformats.org/officeDocument/2006/custom-properties" xmlns:vt="http://schemas.openxmlformats.org/officeDocument/2006/docPropsVTypes"/>
</file>