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gruntów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Małgorzata Brych-Dobrowolska/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30;
Przygotowanie się do zajęć 5h;
Zapoznanie się ze wskazaną literaturą 5h;
Przygotowanie do kolokwium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klasyfikacją gruntów i ich właściwościami fizycznymi i mechanicznymi, zagadnieniami rozkładu naprężeń i odkształceń w gruncie oraz określeniem nośności granicznej podłoża gruntowego. Celem nauczania w ramach tego przedmiotu jest nabycie przez studentów umiejętności identyfikowania podłoża gruntowego, określania jego parametrów geotechnicznych  dla potrzeb posadowienia budowli oraz oceny stateczności skarp.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teoretyczne mechaniki gruntów. Elementy gruntoznawstwa. Grunt jako ośrodek trójfazowy. Właściwości fizyczne gruntów: podstawowe (gęstość objętościowa, gęstość właściwa szkieletu gruntowego, wilgotność gruntu) i pochodne (gęstość objętościowa szkieletu gruntowego, porowatość, wskaźnik porowatości, wilgotność całkowita, stopień wilgotności).   
W2 - Skład granulometryczny gruntów. Analiza sitowa i areometryczno-sitowa. Krzywe uziarnienia gruntów. Średnice miarodajne, wskaźnik różnoziarnistości i wskaźnik krzywizny. Klasyfikacja skał i gruntów. Grunty proste i złożone.  Frakcja główna, drugo i trzeciorzędna. 
W3 - Stopień zagęszczenia i stany gruntów niespoistych.  Granice konsystencji, stopień plastyczności, wskaźnik plastyczności  i wskaźnik konsystencji oraz  stany gruntów spoistych.
W4 - Rodzaje wody w gruncie. Wodoprzepuszczalność i metody określania współczynnika filtracji. Ciśnienie spływowe. Wpływ wody na ciężar objętościowy gruntów.  Negatywne zjawiska  związane z przepływem wody w gruncie (kurzawka, sufozja, przebicie i wyparcie). Środki zabezpieczające przed szkodliwym  działaniem filtracji. Stan graniczny UPL i HYD.  
W5 - Naprężenia w ośrodku gruntowym. Naprężenia pierwotne i naprężenia od obciążeń zewnętrznych. Hipotezy o rozkładzie naprężeń w gruncie. Metody wyznaczania naprężeń w gruncie. Rozkład naprężeń pod fundamentem obciążonym w wykopie.
W6 - Właściwości mechaniczne gruntów. Wytrzymałość na ścinanie. Hipotezy wytrzymałościowe i mechanizmy niszczenia gruntów. Metody badań.  Parametry wytrzymałościowe gruntów. Ściśliwość i odkształcenia gruntów. Krzywa ściśliwości i krzywa konsolidacji gruntów. Moduły ściśliwości gruntów. Metody badań.
W7 - Stany graniczne gruntów.  Nośność i odkształcalność podłoża gruntowego. Współczynniki częściowe w metodzie stanów granicznych . Podejścia obliczeniowe. Osiadanie fundamentów. 
W8 - Stateczność zboczy i skarp. Przyczyny i podział osuwisk. Metody określania zagrożenia osuwiskami. Metody obliczeń stateczności skarp i zboczy. Ogólne zasady poprawiania stateczności.
W9 - Parcie spoczynkowe, czynne i bierne gruntów. Zależność rodzaju  parcia  od przemieszczeń i odkształceń elementów  konstrukcyjnych zagłębionych w gruncie. Metody wyznaczanie parcia gruntu: metoda stanu granicznego naprężenia, metoda równowagi granicznej klina odłamu. Obliczanie parcia wg Eurokodu 7.  
W10 - Zagęszczalność gruntów nasypowych: wilgotność optymalna i maksymalna gęstość objętościowa szkieletu gruntowego. Wskaźnik zagęszczenia jako miernik zagęszczenia gruntu w nasypie. Metody laboratoryjne           i polowe badania zagęszczalności. Badania Proctora.
W11 - Wpływ mrozu na grunty. Warunki tworzenia się wysadzin. Kryteria wysadzinowości gruntów. Zabezpieczenia budowli oraz nawierzchni drogowych przed wysadzinami       i  przełomami.
W12 - Kategorie geotechniczne. Program badań podłoża gruntowego  i  rodzaje dokumentacji.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liczby min. 31 punktów z 60 możliwych do zdobycia z dwóch kolokwiów w semestrze ( 2×30 punktów). Kolokwia obejmują wszystkie zagadnienia omawiane w ramach przedmiotu. Suma uzyskanych punktów decyduje o ocenie ostatecznej   z przedmiotu. Przeliczenie punktów na oceny przebiega według schematu: 0–30 pkt. – 2, 31 - 37 pkt. – 3, 38 - 44 pkt. – 3,5,  45 - 50 pkt. – 4, 51 - 55 pkt. – 4,5 oraz  56 - 60 pkt. – 5. Poza zajęciami kontakt prowadzącego ze studentami odbywa się podczas konsultacji, w uzgodnionych wcześniej terminach.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Wiłun Z., Zarys geotechniki, WKŁ, Warszawa 1987.         
2. Pisarczyk S., Mechanika gruntów, OWPW, Warszawa 1999.                                                                             
3. Pisarczyk S., Grunty nasypowe. Własciwości geotechniczne i metody ich badania, OWPW, Warszawa 2004.                                                                              
4. Myslińska E., Laboratoryjne badania gruntów. PWN, Warszawa 1992.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W01_03: </w:t>
      </w:r>
    </w:p>
    <w:p>
      <w:pPr/>
      <w:r>
        <w:rPr/>
        <w:t xml:space="preserve">Ma podstawową wiedzę  w zakresie właściwości gruntów jako materiałów budowlanych, stosowanych między innymi  do budowli ziemnych.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(W1-W3, W6, W7, W10);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Posiada wiedzę w zakresie oznaczania, opisu i klasyfikacji gruntów.   Definiuje  fizyczne i mechaniczne właściwości gruntów. Zna zależności korelacyjne pomiędzy poszczególnymi parametrami. Rozumie  podstawowe zjawiska związane z przepływem wody w gruncie oraz  zna środki zabezpieczające przed szkodliwym         działaniem filtracji. Rozróżnia stany gruntów  spoistych                                     i niespoistych. Definiuje naprężenia istniejące w gruncie. Wyjaśnia pojęcie  nośności i odkształcalności   podłoża pod typowymi fundamentami bezpośrednimi.   Zna podstawowe pojęcia dotyczące zboczy  i skarp oraz warunki ich stateczności.  Rozróżnia   parcie  spoczynkowe, czynne i bierne gruntu. Rozumie   zjawisko tworzenia sie wysadzin i zna warunki ich powstawania. Zna klasyfikację  gruntów  pod względem wysadzinowości. Rozróżnia kategorie geotechniczne obiektów i rodzaje dokumentacji z badań  podłoża gruntowego.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(W1-W12);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metody analizy składu granulometrycznego gruntów, wykonywanych     w celu ich oznaczania, opisu i klasyfikacji, metodę makroskopową badania próbek gruntów, metody określania współczynnika filtracji gruntów,  metody obliczeniowe sprawdzania stateczności zboczy lub skarp oraz  metody określania zagrożenia osuwiskami. Posiada wiedzę w zakresie  polowych        i laboratoryjnych  metod badań zagęszczalności gruntów. Zna metody określania naprężeń pionowych w gruncie  oraz  metody wyznaczania parcia gruntu na element konstrukcyjny zagłębiony w gruncie. Zna podstawowy sprzęt do wykonywania badań geotechnicznych podłoża gruntowego.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W4, W5, W8-W10);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Ma wiedzę na temat podstawowych badań laboratoryjnych gruntów pozwalających na określenie rodzaju, stanu gruntu, jego właściwości fizycznych i  mechanicznych. Posiada wiedzę pozwalającą określić zakres badań podłoża gruntowego w zależności od danej kategorii  geotechnicznej obiektu  oraz rodzaj niezbędnej dokumentacji z badań. wie jak wyznaczyć podstawowe parametry zagęszczalności gruntów, sklasyfikować grunty pod względem wysadzinowości.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(W1, W3, W4, W6, W10-W12),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 Ma wiedzę w zakresie określenia: rozkładu naprężeń pod fundamentem, nośności granicznej podłoża pod typowymi fundamentami bezpośrednimi i  wpływu parametrów geotechnicznych podłoża  na nośność,  osiadania gruntu pod fundamentami obiektów. Ma wiiedzę w zakresie obliczań jednostkowe parcie graniczne gruntu oraz siły wypadkowe parcia działające na elementy konstrukcyjne zagłębione w gruncie, w przypadku podłoża jednorodnego i uwarstwionego. Potrafi sprawdzić stateczność zbocza lub skarpy, zbudowanych z gruntów spoistych lub niespoistych.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(W7-W9),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Ma wiedzę na temat  oceny  przydatność metod badawczych potrzebnych do określenia składu granulometrycznego, właściwości fizycznych i mechanicznych gruntów oraz wybrać  i zastosować właściwą  metodę badawczą. Potrafi ocenić przydatność metod wyznaczania naprężeń w gruncie, obliczania stateczności zboczy lub skarp  oraz metod określania zagrożenia osuwiskami.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(W1-3, W5, W6, W 8);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2026-08-19T23:56:32+02:00</dcterms:created>
  <dcterms:modified xsi:type="dcterms:W3CDTF">2026-08-19T23:56:32+02:00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