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projektowania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Dolny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h;
Zapoznanie się ze wskazaną literaturą 10h;
Przygotowanie do zaliczenia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opanowanie przez studenta wiedzy na temat: 
* rodzajów konstrukcji i ich elementów;
* oddziaływań, jakim poddane są konstrukcje budowlane wraz z cechami charakterystycznymi tych oddziaływań;
* metodach wspomagania i weryfikacji wyników projektowania;
* zakresu, formy i rodzajów projektów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projektowania konstrukcyjnego. Podstawowe rodzaje i charakterystyka konstrukcji budowlanych i ich elementów; 
W2 - Ogólne zasady projektowania konstrukcji: kształtowanie, obliczanie, wymiarowanie, sporządzanie rysunków budowlanych; 
W3 - Określanie oddziaływań na konstrukcje i cech materiałów w świetle obowiązujących norm: terminy i definicje, pojęcia stosowane w normach; trwałość i niezawodność konstrukcji, projektowany okres użytkowania, zarządzanie jakością; metoda stanów granicznych; rodzaje oddziaływań i wpływów środowiskowych; właściwości materiałów i wyrobów; metody określania wartości charakterystycznych oddziaływań i cech materiałów; 
W4 - Metoda współczynników częściowych i kombinacje oddziaływań. 
W5 - Oddziaływania ogólne: obciążenie śniegiem – charakterystyka oddziaływań wraz z przykładami; 
W6 - Oddziaływania ogólne: oddziaływania wiatru – charakterystyka oddziaływań wraz z przykładami; 
W7 - Oddziaływania ogólne: oddziaływania termiczne – charakterystyka oddziaływań wraz z przykładami; 
W8 - Oddziaływania ogólne: oddziaływania w czasie wykonywania konstrukcji – charakterystyka oddziaływań wraz z przykładami; 
W9 - Oddziaływania ogólne: oddziaływania wyjątkowe – charakterystyka oddziaływań wraz z przykładami; 
W10 – Oddziaływania ogólne: oddziaływania na konstrukcję w warunkach pożaru – charakterystyka oddziaływań wraz z przykładami; 
W11 - Wspomaganie projektowania metodami komputerowymi i badawczymi. Doświadczalna weryfikacja metod projektowania; 
W12 - Rodzaje projektów, ich zakres i charakterystyka wraz z przykładami. 
Oprócz wymienionych zagadnień merytorycznych: na pierwszych zajęciach omówione zostaną zagadnienia organizacyjne w wymaganym przez Regulamin Studiów Politechniki Warszawskiej zakresie, oraz przeprowadzone zostaną sprawdziany i sprawdzian poprawkowy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koniecznym zaliczenia przedmiotu jest: 
* obecność na zajęciach zgodnie z Regulamin Studiów w Politechnice Warszawskiej;
* zaliczenie sprawdzianu z wykładów na ocenę co najmniej 3,0.
Ocena końcowa jest oceną ze sprawdzianu z wykładów, zaokrągloną do najbliższej wartości przewidzianej skalą ocen zgodnie z Regulamin Studiów w Politechnice Warszawskiej.
Wskazane w regulaminie przedmiotu efekty kształcenia opisują _minimalne efekty osiągane przez każdego studenta zaliczającego przedmiot (uzyskującego ocenę 3,0). Wyższe oceny wiążą się z dodatkową aktywnością, osiągnięciem efektów kształcenia większych niż minimalne itp._
Zaliczenie wykładów powinno nastąpić przed zakończeniem semestru, w którym odbywają się te zajęcia.
Stwierdzenie niesamodzielności pracy przy wykonywaniu którejkolwiek z prac będących podstawą oceny osiągnięcia efektów kształcenia i zaliczenia skutkuje niezaliczeniem zajęć w bieżącym semestrze.
Dopuszcza się dodatkowe zaliczenie w formie odpowiedzi ustnej lub pisemnej, w przypadku niejednoznacznego wyniku studenta (np. duże rozbieżności pomiędzy ocenami cząstkowymi, ocena końcowa pomiędzy wartościami dopuszczanymi przez Regulamin Studiów w Politechnice Warszawskiej itp.). 
Student ma prawo do zaliczenia poprawkowego i komisyjnego oraz zgłaszania zastrzeżeń, co do prawidłowości przeprowadzonego zaliczenia w trybie i na warunkach określonych w Regulaminie Studiów w Politechniki Warszawskiej. 
Poza zajęciami kontakt prowadzącego ze studentami odbywa się podczas konsultacji, w uzgodnionych na początku semestru terminach lub drogą elektroniczną.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Lech Lichołai, Grzegorz Bajorek: Budownictwo ogólne Tom 3 Elementy budynków -podstawy projektowania. Wydawnictwo Arkady, Warszawa 2010.
2. Anna Rawska-Skotniczny: Obciążenia budynków i konstrukcji budowlanych według Eurokodów, PWN, Warszawa 2014;
3. Antoni Biegus: Zeszyty edukacyjne Buildera. Zeszyt 1. Podstawy projektowania konstrukcji. Oddziaływania na konstrukcje. Projektowanie konstrukcji stalowych;
4. Antoni Biegus: Podstawy projektowania i oddziaływania na konstrukcje budowlane. Oficyna Wydawnicza Politechniki Wrocławskiej, Wrocław 2014;
4. Rozporządzenie Ministra Infrastruktury w sprawie szczegółowego zakresu i formy projektu budowlanego z dnia 27 kwietnia 2012 r. z późniejszymi zmianami; 
5. Janusz Murzewski: Podstawy projektowania i niezawodność konstrukcji, Politechnika Krakowska, Kraków 2011; 
6. Władysław Borusiewicz: Naukowe podstawy projektowania układów konstrukcyjnych, PWN, Warszawa-Kraków 1989; 
7. Obowiązujące normy z zakresu podstaw projektowania konstrukcji i obciążeń (polskie i europejskie); 
8. Janusz Murzewski: Niezawodność konstrukcji inżynierskich, Arkady, Warszawa 1989.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Zna rodzaje konstrukcji budowlanych i ich elementów.  Zna ogólne zasady projektowania konstrukcji: kształtowanie, obliczanie, wymiarowanie, sporządzanie rysunków budowlanych.  Zna rodzaje i podział oddziaływań na konstrukcje. Zna rodzaje i zakres projektów.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trwałości obiektów budowlanych, o trwałości materiałów i konstrukcji budowlanych, identyfikuje różnice w okresach trwałości elementów i obiektów budowlanych, ma podstawową wiedzę w zakresie identyfikowania różnic w okresach trwałości elementów i obiektów budowlanych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W08_05: </w:t>
      </w:r>
    </w:p>
    <w:p>
      <w:pPr/>
      <w:r>
        <w:rPr/>
        <w:t xml:space="preserve">Ma podstawową wiedzę w zakresie norm technicznych związanych z budownictwem.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2026-10-01T08:01:59+02:00</dcterms:created>
  <dcterms:modified xsi:type="dcterms:W3CDTF">2026-10-01T08:01:59+02:00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