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algebry</w:t>
      </w:r>
    </w:p>
    <w:p>
      <w:pPr>
        <w:keepNext w:val="1"/>
        <w:spacing w:after="10"/>
      </w:pPr>
      <w:r>
        <w:rPr>
          <w:b/>
          <w:bCs/>
        </w:rPr>
        <w:t xml:space="preserve">Koordynator przedmiotu: </w:t>
      </w:r>
    </w:p>
    <w:p>
      <w:pPr>
        <w:spacing w:before="20" w:after="190"/>
      </w:pPr>
      <w:r>
        <w:rPr/>
        <w:t xml:space="preserve">prof. dr hab. Anna Romanowska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1120-MAMNI-NSP-0235</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85 h; w tym
a) obecność na wykładach – 45 h
b) obecność na ćwiczeniach – 30 h
c) obecność na egzaminie – 5 h
d) konsultacje – 5 h
2. praca własna studenta – 85 h; w tym
a) przygotowanie do ćwiczeń i do kolokwiów – 45 h
b) zapoznanie się z literaturą – 10 h
c) przygotowanie do egzaminu – 30 h
Razem 170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45 h
b) obecność na ćwiczeniach – 30 h
c) obecność na egzaminie – 5 h
d) konsultacje – 5 h
Razem 85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1. Elementy logiki i teorii mnogości
2. Algebra liniowa z geometrią 1, 2
3. Algebra i jej zastosowania 1, 2
Wymagania wstępne:
Znajomość algebry liniowej i algebry abstrakcyjnej w zakresie wykładanym na pierwszych latach studiów na Wydziale MiNI, ogólna wiedza i kultura matematyczna zdobyta w pierwszych latach studiów matematycznych.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wybranych działów algebry i pewnych ich zastosowań.
</w:t>
      </w:r>
    </w:p>
    <w:p>
      <w:pPr>
        <w:keepNext w:val="1"/>
        <w:spacing w:after="10"/>
      </w:pPr>
      <w:r>
        <w:rPr>
          <w:b/>
          <w:bCs/>
        </w:rPr>
        <w:t xml:space="preserve">Treści kształcenia: </w:t>
      </w:r>
    </w:p>
    <w:p>
      <w:pPr>
        <w:spacing w:before="20" w:after="190"/>
      </w:pPr>
      <w:r>
        <w:rPr/>
        <w:t xml:space="preserve">1. Działania grup i monoidów na zbiorach, struktura G-zbiorów, działania grup permutacji.
2. Półgrupy, monoidy i grupy wolne.
3. P-grupy i twierdzenia Sylova.
4. Grupy a quasigrupy (podstawowe własności i przykłady quasigrup, quasigrupy a konfiguracje kombinatoryczne).
5. Rozszerzenia ciał. Ciała algebraicznie domknięte.</w:t>
      </w:r>
    </w:p>
    <w:p>
      <w:pPr>
        <w:keepNext w:val="1"/>
        <w:spacing w:after="10"/>
      </w:pPr>
      <w:r>
        <w:rPr>
          <w:b/>
          <w:bCs/>
        </w:rPr>
        <w:t xml:space="preserve">Metody oceny: </w:t>
      </w:r>
    </w:p>
    <w:p>
      <w:pPr>
        <w:spacing w:before="20" w:after="190"/>
      </w:pPr>
      <w:r>
        <w:rPr/>
        <w:t xml:space="preserve">Ćwiczenia 80pkt w tym 3 kolokwia po 10 pkt, 3 prace domowe po 10 pkt, kartkówki 10 pkt, aktywność na zajęciach 10 pkt. Do zaliczenia ćwiczeń potrzeba co najmniej 41 punktów.
Egzamin pisemny 80 pkt. Warunkiem przystąpienia do egzaminu jest zaliczenie ćwiczeń.
Do otrzymania oceny pozytywnej z przedmiotu wymagane jest zaliczenie ćwiczeń oraz uzyskanie minimum 82 punktów łącznie, w tym 41 z egzaminu pisemnego.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Białynicki-Birula, Zarys Algebry, PWN, Warszawa 
2. W. J. Gilbert, W. K. Nicholson, Algebra Współczesna z Zastosowaniami, WNT, Warszawa, 2008 
3. M. Ch. Klin, R. Poeshel, K. Rosenbaum, Algebra Stosowana dla Matematyków i Inżynierów, WNT, Warszawa, 1992 
4. J. D. H. Smith, Introduction to Abstract Algebra, CRC Press,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WZA_W01: </w:t>
      </w:r>
    </w:p>
    <w:p>
      <w:pPr/>
      <w:r>
        <w:rPr/>
        <w:t xml:space="preserve">Ma pogłębioną wiedzę dotyczącą wybranych struktur algebraicznych.</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M2_W01, M2_W03, M2MCB_W01</w:t>
      </w:r>
    </w:p>
    <w:p>
      <w:pPr>
        <w:spacing w:before="20" w:after="190"/>
      </w:pPr>
      <w:r>
        <w:rPr>
          <w:b/>
          <w:bCs/>
        </w:rPr>
        <w:t xml:space="preserve">Powiązane charakterystyki obszarowe: </w:t>
      </w:r>
      <w:r>
        <w:rPr/>
        <w:t xml:space="preserve"/>
      </w:r>
    </w:p>
    <w:p>
      <w:pPr>
        <w:keepNext w:val="1"/>
        <w:spacing w:after="10"/>
      </w:pPr>
      <w:r>
        <w:rPr>
          <w:b/>
          <w:bCs/>
        </w:rPr>
        <w:t xml:space="preserve">Charakterystyka WZA_W02: </w:t>
      </w:r>
    </w:p>
    <w:p>
      <w:pPr/>
      <w:r>
        <w:rPr/>
        <w:t xml:space="preserve">Zna pojęcia i metody stosowania działania grup na zbiorach.</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M2MCB_W01</w:t>
      </w:r>
    </w:p>
    <w:p>
      <w:pPr>
        <w:spacing w:before="20" w:after="190"/>
      </w:pPr>
      <w:r>
        <w:rPr>
          <w:b/>
          <w:bCs/>
        </w:rPr>
        <w:t xml:space="preserve">Powiązane charakterystyki obszarowe: </w:t>
      </w:r>
      <w:r>
        <w:rPr/>
        <w:t xml:space="preserve"/>
      </w:r>
    </w:p>
    <w:p>
      <w:pPr>
        <w:keepNext w:val="1"/>
        <w:spacing w:after="10"/>
      </w:pPr>
      <w:r>
        <w:rPr>
          <w:b/>
          <w:bCs/>
        </w:rPr>
        <w:t xml:space="preserve">Charakterystyka WZA_W03: </w:t>
      </w:r>
    </w:p>
    <w:p>
      <w:pPr/>
      <w:r>
        <w:rPr/>
        <w:t xml:space="preserve">Zna algebraiczne aspekty struktur kombinatorycznych.</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WZA_U01: </w:t>
      </w:r>
    </w:p>
    <w:p>
      <w:pPr/>
      <w:r>
        <w:rPr/>
        <w:t xml:space="preserve">Posiada umiejętność posługiwania się metodami algebraicznymi do opisu i rozwiązywania pewnych problemów z zakresu matematyki stosowanej.</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M2MCB_U02</w:t>
      </w:r>
    </w:p>
    <w:p>
      <w:pPr>
        <w:spacing w:before="20" w:after="190"/>
      </w:pPr>
      <w:r>
        <w:rPr>
          <w:b/>
          <w:bCs/>
        </w:rPr>
        <w:t xml:space="preserve">Powiązane charakterystyki obszarowe: </w:t>
      </w:r>
      <w:r>
        <w:rPr/>
        <w:t xml:space="preserve"/>
      </w:r>
    </w:p>
    <w:p>
      <w:pPr>
        <w:keepNext w:val="1"/>
        <w:spacing w:after="10"/>
      </w:pPr>
      <w:r>
        <w:rPr>
          <w:b/>
          <w:bCs/>
        </w:rPr>
        <w:t xml:space="preserve">Charakterystyka WZA_U02: </w:t>
      </w:r>
    </w:p>
    <w:p>
      <w:pPr/>
      <w:r>
        <w:rPr/>
        <w:t xml:space="preserve">Posiada umiejętność posługiwania się pojęciem działania monoidu i grupy na zbiorze do rozwiązywania problemów kombinatorycznych.</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M2MCB_U02</w:t>
      </w:r>
    </w:p>
    <w:p>
      <w:pPr>
        <w:spacing w:before="20" w:after="190"/>
      </w:pPr>
      <w:r>
        <w:rPr>
          <w:b/>
          <w:bCs/>
        </w:rPr>
        <w:t xml:space="preserve">Powiązane charakterystyki obszarowe: </w:t>
      </w:r>
      <w:r>
        <w:rPr/>
        <w:t xml:space="preserve"/>
      </w:r>
    </w:p>
    <w:p>
      <w:pPr>
        <w:keepNext w:val="1"/>
        <w:spacing w:after="10"/>
      </w:pPr>
      <w:r>
        <w:rPr>
          <w:b/>
          <w:bCs/>
        </w:rPr>
        <w:t xml:space="preserve">Charakterystyka WZA_U03: </w:t>
      </w:r>
    </w:p>
    <w:p>
      <w:pPr/>
      <w:r>
        <w:rPr/>
        <w:t xml:space="preserve">Ma umiejętność dostrzeżenia struktur algebraicznych w innych dziedzinach matematyki.</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M2MCB_U03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WZA_K01: </w:t>
      </w:r>
    </w:p>
    <w:p>
      <w:pPr/>
      <w:r>
        <w:rPr/>
        <w:t xml:space="preserve">Ma umiejętność pracy w zespole.</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M2MCB_K01</w:t>
      </w:r>
    </w:p>
    <w:p>
      <w:pPr>
        <w:spacing w:before="20" w:after="190"/>
      </w:pPr>
      <w:r>
        <w:rPr>
          <w:b/>
          <w:bCs/>
        </w:rPr>
        <w:t xml:space="preserve">Powiązane charakterystyki obszarowe: </w:t>
      </w:r>
      <w:r>
        <w:rPr/>
        <w:t xml:space="preserve"/>
      </w:r>
    </w:p>
    <w:p>
      <w:pPr>
        <w:keepNext w:val="1"/>
        <w:spacing w:after="10"/>
      </w:pPr>
      <w:r>
        <w:rPr>
          <w:b/>
          <w:bCs/>
        </w:rPr>
        <w:t xml:space="preserve">Charakterystyka WZA_K02: </w:t>
      </w:r>
    </w:p>
    <w:p>
      <w:pPr/>
      <w:r>
        <w:rPr/>
        <w:t xml:space="preserve">Rozumie przydatność nabytej wiedzy i posiada umiejętność inspirowania innych procesem uczenia.</w:t>
      </w:r>
    </w:p>
    <w:p>
      <w:pPr>
        <w:spacing w:before="60"/>
      </w:pPr>
      <w:r>
        <w:rPr/>
        <w:t xml:space="preserve">Weryfikacja: </w:t>
      </w:r>
    </w:p>
    <w:p>
      <w:pPr>
        <w:spacing w:before="20" w:after="190"/>
      </w:pPr>
      <w:r>
        <w:rPr/>
        <w:t xml:space="preserve">Egzamin, kolokwia, kartkówki, prace domowe</w:t>
      </w:r>
    </w:p>
    <w:p>
      <w:pPr>
        <w:spacing w:before="20" w:after="190"/>
      </w:pPr>
      <w:r>
        <w:rPr>
          <w:b/>
          <w:bCs/>
        </w:rPr>
        <w:t xml:space="preserve">Powiązane charakterystyki kierunkowe: </w:t>
      </w:r>
      <w:r>
        <w:rPr/>
        <w:t xml:space="preserve">M2MCB_K02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2025-07-09T00:45:51+02:00</dcterms:created>
  <dcterms:modified xsi:type="dcterms:W3CDTF">2025-07-09T00:45:51+02:00</dcterms:modified>
</cp:coreProperties>
</file>

<file path=docProps/custom.xml><?xml version="1.0" encoding="utf-8"?>
<Properties xmlns="http://schemas.openxmlformats.org/officeDocument/2006/custom-properties" xmlns:vt="http://schemas.openxmlformats.org/officeDocument/2006/docPropsVTypes"/>
</file>