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Składowanie danych w systemach Big Data</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projektach – 15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projektach – 15 h
3. przygotowanie do laboratoriów – 40 h
4. przygotowanie wyników realizacji zadań – 45 h
Razem 130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Hurtownie danych i systemy Business Intelligence, Zaawansowane programowanie obiektowe i funkcyjne,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i składowanie danych oraz umiejętności pozyskiwania, transformacji i składowania danych w tych środowiskach.</w:t>
      </w:r>
    </w:p>
    <w:p>
      <w:pPr>
        <w:keepNext w:val="1"/>
        <w:spacing w:after="10"/>
      </w:pPr>
      <w:r>
        <w:rPr>
          <w:b/>
          <w:bCs/>
        </w:rPr>
        <w:t xml:space="preserve">Treści kształcenia: </w:t>
      </w:r>
    </w:p>
    <w:p>
      <w:pPr>
        <w:spacing w:before="20" w:after="190"/>
      </w:pPr>
      <w:r>
        <w:rPr/>
        <w:t xml:space="preserve">Wykład:
1. Przegląd zagadnień oraz oprogramowania nurtu Big Data, w tym projektów takich jak Apache Hadoop
2. Architektura systemów Big Data: pozyskiwanie danych, składowanie danych, przekazywanie danych w rozproszonej architekturze systemu, analiza danych, w tym analiza z wykorzystaniem metod uczenia maszynowego.
3. Pozyskiwanie danych z różnorodnych źródeł danych z wykorzystaniem platform Big Data.
4. Przetwarzanie wsadowe a przetwarzanie strumieni danych.
5. Programowanie rozwiązań wykorzystujących platformy Big Data z uwzględnieniem m.in. użycia równoległego i rozproszonego przetwarzania danych oraz środowisk ułatwiających tworzenie kodu przetwarzania danych w trybie wsadowym i strumieniowym.
6. Wzorce projektowe i architektoniczne np. architektura Lambda i Kappa.
7. Programowanie filtrowania i agregacji danych
8. Dobór formatów i struktur danych dla składowanych danych
Laboratorium:
1. Konfiguracja pozyskiwania danych z różnorodnych źródeł.
2. Programowanie zadań pozyskiwania danych.
3. Programowanie przetwarzania wsadowego.
4.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egzamin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 termin poprawkowy jest ogłaszany studentom z wyprzedzeniem co najmniej jednego tygodnia,
- każdy ze studentów ma zagwarantowaną możliwość udziału w jednym terminie poprawkowym, przy założeniu, iż był obecny w oryginalnym terminie zadania lub przedstawił w terminie dokument uzasadniający nieobecność w tym terminie,
- najpóźniej tydzień przed terminem poprawkowym, studenci zainteresowani poprawianiem zadania, zobligowani są zadeklarować, które z zadań chcieliby poprawiać w terminie poprawkowym,
- ocena zadania uzyskana w terminie poprawkowym zastępuje oryginalną ocenę z tego zadania.
Ocena końcowa zależy od łącznej liczby punktów uzyskanych z zadań punktowanych oraz egzaminu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Ellis B., Real-Time Analytics. Techniques to Analyse and Visualise Streaming Data, Wiley, 2014
2.	Holmes A., Hadoop in practice, Manning Publications,2013
3.	Marz N., Warren James, Big Data. Principles and best practices of scalable realtime data systems, Manning, 2015
4.	Provost F., Facett T., Data Science for Business. What you need to know about data mining and data-analytic thinking, O’Reilly,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Dysponuje wiedzą na temat danych częściowo ustrukturyzowanych i kategorii danych umieszczanych w platformach Big Data oraz relacyjnych bazach danych </w:t>
      </w:r>
    </w:p>
    <w:p>
      <w:pPr>
        <w:spacing w:before="60"/>
      </w:pPr>
      <w:r>
        <w:rPr/>
        <w:t xml:space="preserve">Weryfikacja: </w:t>
      </w:r>
    </w:p>
    <w:p>
      <w:pPr>
        <w:spacing w:before="20" w:after="190"/>
      </w:pPr>
      <w:r>
        <w:rPr/>
        <w:t xml:space="preserve">Egzamin, zadania punktowane</w:t>
      </w:r>
    </w:p>
    <w:p>
      <w:pPr>
        <w:spacing w:before="20" w:after="190"/>
      </w:pPr>
      <w:r>
        <w:rPr>
          <w:b/>
          <w:bCs/>
        </w:rPr>
        <w:t xml:space="preserve">Powiązane charakterystyki kierunkowe: </w:t>
      </w:r>
      <w:r>
        <w:rPr/>
        <w:t xml:space="preserve">DS_W12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budować rozproszone systemy pozyskiwania i składowania danych integrujące samodzielnie stworzone komponenty oraz komponenty platform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DS_U18</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Umie pozyskiwać dane z platform Big Data i innych źródeł, jak również po opcjonalnym filtrowaniu i transformacji umieszczać je w platformach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na przykładzie rozwoju platform Big Data i ewolucji systemów składowania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2026-07-28T12:27:17+02:00</dcterms:created>
  <dcterms:modified xsi:type="dcterms:W3CDTF">2026-07-28T12:27:17+02:00</dcterms:modified>
</cp:coreProperties>
</file>

<file path=docProps/custom.xml><?xml version="1.0" encoding="utf-8"?>
<Properties xmlns="http://schemas.openxmlformats.org/officeDocument/2006/custom-properties" xmlns:vt="http://schemas.openxmlformats.org/officeDocument/2006/docPropsVTypes"/>
</file>