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Przedsiębiorstwo na rynku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Dobrosielski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kolokwium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problematyki działania przedsiębiorstw polskich w Unii Europejskiej oraz możliwości zakładania przedsiębiorstw zgodnie z prawem rynków unijnych. Celem przedmiotu jest również przedstawienie studentowi uwarunkowań prawnych i kulturowych działalności gospodarczej na rynkach unijnych.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Unii Europejskiej; W2 - Możliwości działalności przedsiębiorstwa polskiego na rynkach unijnych; W3 - Formy prowadzenia działalności gospodarczej w krajach Unii Europejskiej; W4 - Uwarunkowania kulturowe działalności gospodarczej na rynkach Unii Europejskiej; W5 - Regulacje prawne dotyczące działalności przedsiębiorstw na rynkach unijnych; W6 - Finanse przedsiębiorstw działających na rynkach unijnych; W7 - Programy wspierania działalności przedsiębiorstw; W8 - Metody prowadzenia negocjacji w krajach UE; W9 - Rynek pracy w krajach UE; W10 - Podatki w krajach UE; W11 - Rynki kapitałowe w krajach UE; W12 - Charakterystyka wybranych krajów UE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Bielawska A.: Finanse zagraniczne MSP, Wydawnictwo Naukowe PWN, Warszawa 2006 (publikacja dostępna w wersji elektronicznej na ww.ibuk.pl przez stronę internetową Biblioteki Głównej Politechniki Warszawskiej); 2. Makowski J.: Geografia Unii Europejskiej, Wydawnictwo Naukowe PWN, Warszawa 2008 (publikacja dostępna w wersji elektronicznej na ww.ibuk.pl przez stronę internetową Biblioteki Głównej Politechniki Warszawskiej); 3. Małuszyńska J.: Kompendium wiedzy o Unii Europejskiej, Wydawnictwo Naukowe PWN; Warszawa 2008 (publikacja dostępna w wersji elektronicznej na ww.ibuk.pl przez stronę internetową Biblioteki Głównej Politechniki Warszawskiej); 4. Nowakowski M.: Eurobiznes, Wydawnictwo SGH, Warszawa 2008; Literatura dodatkowa: 1. Gołembski F.: Kulturowe aspekty integracji europejskiej, Wydawnictwo Akademickie i Profesjonalne, Warszawa 2008 (publikacja dostępna w wersji elektronicznej na ww.ibuk.pl przez stronę internetową Biblioteki Głównej Politechniki Warszawskiej); 2. Malara Z.: Przedsiębiorstwo w globalnej gospodarce, Wydawnictwo Naukowe PWN, Warszawa 2008 (publikacja dostępna w wersji elektronicznej na ww.ibuk.pl przez stronę internetową Biblioteki Głównej Politechniki Warszawskiej); 3. Witkowska M.: Zasady funkcjonowania w Unii Europejskiej, Wydawnictwa Akademickie i Profesjonalne, Warszawa 2008; 4. Olczyk M.: Konkurencyjność, Wydawnictwo CeDeWu.pl, Warszawa 2008; 5. Wach K.: Własny biznes w Unii Europejskiej, Wydawnictwo Urzędu Miasta Krakowa, Kraków 2008; 6. Olejniczuk-Merta A.: Rynki młodych konsumentów w nowych krajach Unii Europejskiej, Polskie Wydawnictwo Ekonomiczne,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Ma wiedzę niezbędną do rozumienia ekonomicznych i prawnych uwarunkowań prowadzenia działalności gospodarczej oraz podejmowania pracy w Unii Europejskiej.  Zna krajowe i właściwe krajom Unii Europejskiej źródła prawa, potrafi je stosować. Ma więdzę obejmującą zagadnienie dotyczące działalności inwestycyjnej w krajach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dwóch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keepNext w:val="1"/>
        <w:spacing w:after="10"/>
      </w:pPr>
      <w:r>
        <w:rPr>
          <w:b/>
          <w:bCs/>
        </w:rPr>
        <w:t xml:space="preserve">Charakterystyka W17: </w:t>
      </w:r>
    </w:p>
    <w:p>
      <w:pPr/>
      <w:r>
        <w:rPr/>
        <w:t xml:space="preserve">Ma podstawową wiedzę dotyczącą zarządzania, w tym zarządzania jakością, i prowadzenia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dwóch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keepNext w:val="1"/>
        <w:spacing w:after="10"/>
      </w:pPr>
      <w:r>
        <w:rPr>
          <w:b/>
          <w:bCs/>
        </w:rPr>
        <w:t xml:space="preserve">Charakterystyka W19: </w:t>
      </w:r>
    </w:p>
    <w:p>
      <w:pPr/>
      <w:r>
        <w:rPr/>
        <w:t xml:space="preserve">Zna ogólne zasady tworzenia i rozwoju form indywidualnej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dwóch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na temat charakterystyki państw Unii Europejskiej z literatury i specjalistycznych baz danych (serwis Polskiego Urzędu Statystycznego, Serwis Europejskiego Urzędu Statystycznego - Statsoft) oraz z innych źródeł. Potrafi interpretować informacje oraz wyciągać wnioski na temat funkcjonowania przedsiębiorstw w krajach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wykład przygotowuje w niewielkiej grupie krótką prezentację na wybrany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Rozumie znaczenie złożonych tekstów pozyskiwanych z literatury, baz danych i specjalistycznych serwisów internetowych. Potrafi przygotować na tej podstawie spójną prezentację, formułować wypowiedzi na wybrany temat oraz wyjaśniać swoje stanowisko przedstawiając różne aspekty omawianego tematu.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wykład przygotowuje w niewielkiej grupie krótką prezentację na wybrany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					Potrafi przygotować w niewielkiej grupie krótką prezentację na wybrany temat funkcjonowania przedsiębiorstwa w Unii Europejskiej. Rozumie odpowiedzialność realizowanego wspólnie zadania związanego z pracą zespołową. Odpowiada za swoją pracę oraz wspiera innych członków zespołu przygotowującego prezentację.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wykład przygotowuje w niewielkiej grupie krótką prezentację na wybrany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2026-09-30T15:52:01+02:00</dcterms:created>
  <dcterms:modified xsi:type="dcterms:W3CDTF">2026-09-30T15:52:01+02:00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