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Badania wybranych elementów technicznych infrastruktury transportowej i środków transportu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Krzysztof Stypułkowski, adiunkt, Wydział Transportu Politechniki Warszawskiej, Zakład Systemów Informatycznych i Mechatronicznych w Transporcie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 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140 godz., w tym: praca na wykładach 15 godz., praca na zajęciach laboratoryjnych 30 godz., zapoznanie się ze wskazaną literaturą w zakresie wykładu 20 godz., przygotowanie się do egzaminu 15 godz., konsultacje 4 godz. (w tym konsultacje w zakresie zajęć laboratoryjnych 3 godz., opracowanie sprawozdań z zajęć laboratoryjnych 30 godz., przygotowanie się do kolokwiów w zakresie zajęć laboratoryjnych 24 godz., udział w egzaminie 2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2,0 pkt. ECTS (51 godz., w tym: praca na wykładach 15 godz., praca na ćwiczeniach laboratoryjnych 30 godz., konsultacje 4 godz., udział w egzaminie 2 godz.).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3,0 pkt. ECTS (87 godz., w tym: praca na zajęciach laboratoryjnych 30 godz., konsultacje w zakresie zajęć laboratoryjnych 3 godz., opracowanie sprawozdań z zajęć laboratoryjnych 30 godz., przygotowanie się do kolokwiów w zakresie zajęć laboratoryjnych 24 godz.).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Materiałoznawstwo, Elektrotechnika, Badanie urządzeń i układów elektrycznych, Metrologia, Zastosowania metrologii w transporcie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100 osób, zajęcia laboratoryjne: 12 osób.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Przedstawienie zagadnień dotyczących badania wybranych elementów technicznych infrastruktury transportowej i środków transportu w zakresie wymagań, właściwości, parametrów technicznych, metod pomiarowych oraz narzędzi pomiarowych.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
Wybrane pojęcia podstawowe i podstawy fizyczne termowizji. Właściwości promienne ciał i  atmosfery. Wybrane detektory podczerwieni. Kamery termowizyjne, konstrukcja i działanie kamery, układy korekcji. Pomiary termowizyjne. Analiza i metody analizy termogramów. Cechy obrazu termowizyjnego. Termografia w badaniach nieniszczących technicznych środków i infrastruktury transportu.
Pomiary oświetlenia środków transportu i infrastruktury transportowej: wymagania normatywne, aparatura pomiarowa, metody pomiarowe, przykłady pomiarów, opracowanie wyników. Przykłady pomiarów realizowanych za pomocą mikroprocesorów, akwizycja danych eksport i przetwarzanie wyników pomiaru.
Kształtowanie procesu obsługi, badania i naprawy technicznego środka transportu. Zasady doboru wyposażenia technologicznego. Zasady diagnostycznej oceny stanu technicznego wybranych układów technicznych infrastruktury technicznej i środków transportu. Parametry diagnostyczne i parametry stanu technicznego, wymagania stawiane parametrom diagnostycznym, zasady budowania testów diagnostycznych. Wybrane aspekty w zakresie diagnostyki pokładowej środków transportu.
Zajęcia laboratoryjne:
Bezstykowe pomiary temperatury. Oględziny termowizyjne wybranych elementów technicznych. Interpretacja i analiza termogramów badanych elementów technicznych z wykorzystaniem specjalistycznego oprogramowania. Badanie czujników i elementów wykonawczych. Pomiary światłości lamp sygnałowych. Pomiary oświetlenia głównego na ekranie fotometrycznym. Pomiary strumienia świetlnego i parametrów elektrycznych źródeł światła. Pomiary oświetlenia wybranych obiektów środków transportu i infrastruktury transportowej. Badanie luminancji tablic wskaźników, wyświetlaczy i monitorów.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
Ocena z wykładu wystawiana jest na podstawie oceny z egzaminu. Pytania na egzaminie dotyczą materiału obejmującego całą treść wykładu. Minimum 1 pytanie do każdego wykładu. Każde z pytań jest oceniane, punktowane. Warunkiem otrzymania oceny pozytywnej jest udzielenie poprawnej odpowiedzi na połowę plus jedno pytań. Na egzaminach brak możliwości korzystania z materiałów pomocniczych. Możliwość zwolnienia studenta z egzaminu pod warunkiem wygłoszenia referatu na wykładzie na wskazany temat inżynierski związany z tematyką przedmiotu.
Zajęcia laboratoryjne:
Opracowanie sprawozdań i zaliczenie na ocenę pozytywną sprawozdań z wszystkich wykonanych ćwiczeń. Sprawozdania z każdego ćwiczenia oceniane są osobno. Po każdych trzech ćwiczeniach przewidywane jest kolokwium, minimum 2 pytania do każdego ćwiczenia. Na ostatnich zajęciach laboratoryjnych przewidziano kolokwium poprawkowe obejmujące zakresem treści omawiane na zajęciach praktycznych. Na kolokwium brak możliwości korzystania z materiałów pomocniczych. Ocena łączna z ćwiczeń laboratoryjnych jest średnią ważoną z pozytywnych ocen otrzymanych z poszczególnych ćwiczeń laboratoryjnych. Warunkiem ustalania oceny z laboratorium jest zaliczenie każdego ćwiczenia (tj. uczestnictwo w zajęciach, ocena pozytywna z sprawozdania, ocena pozytywna z zaliczenia pisemnego, kolokwium). 
Ocena zintegrowana:
Ocena łączna, zintegrowana z przedmiotu jest średnią arytmetyczną pozytywnych ocen z wykładu i zajęć laboratoryjnych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1) Czyżewski D., Zalewski S.: Laboratorium fotometrii i kolorymetrii, OWPW Warszawa 2007
2) Mazur J.W, Żagan W.: Samochodowa technika świetlna. OWPW Warszawa 1997
3) Sitek K.: Badania techniczne pojazdów Poradnik diagnosty. WKŁ Warszawa 2020
4) Syta S., Sitek K.: Badania stanowiskowe i diagnostyka. WKŁ Warszawa 2011
5) Więcek B., De Mey G.: Termowizja w podczerwieni podstawy i zastosowania, PAK Warszawa 2011 
6) Więcek B.: Termografia i spektrometria w podczerwieni Zastosowania przemysłowe. PWN Warszawa 2017
7) Wojas J.: Promieniowanie termiczne i jego detekcja, WNT Warszawa 2008 
8) Żagan W.: Obliczenia oświetlenia. OWPW Warszawa 2019
9) Żagan W: Podstawy techniki świetlnej, OWPW Warszawa 2014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https://moodle.usos.pw.edu.pl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przedmiotu z kierunkowymi efektami uczenia się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Posiada wiedzę w zakresie stosowania, wymagań, oględzin i badania a także eksploatacji wybranych elementów technicznych infrastruktury transportowej i środków transportu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
Egzamin pisemny. Minimum 1 pytanie do każdego wykładu. Każde z pytań jest oceniane, punktowane. Warunkiem otrzymania oceny pozytywnej jest udzielenie poprawnej odpowiedzi na połowę plus jedno pytań. 
Zajęcia laboratoryjne:
Weryfikacja efektów uczenia się jest dokonywana dla każdego ćwiczenia laboratoryjnego na podstawie ocen z indywidualnych pisemnych sprawdzianów (kolokwiów pisemnych) i grupowych (zespołowych) sprawozdań.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Tr1A_W09, Tr1A_W12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określić i zdefiniować wymagania oględzin i badania a także eksploatacji wybranych elementów technicznych infrastruktury transportowej i środków transportu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
Pytania na egzaminie dotyczą tematyki omawianej na wykładzie. Minimum 1 pytanie do każdego wykładu. Każde z pytań jest oceniane, punktowane. Warunkiem otrzymania oceny pozytywnej jest udzielenie poprawnej odpowiedzi na połowę plus jedno pytań. 
Zajęcia laboratoryjne:
W trakcie realizacji: ocena aktywności podczas zajęć, oceniana jest praca na stanowisku lab., ocena z grupowych (zespołowych lub indywidualnych) sprawozdań, wzajemna samoocena sprawozdań.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Tr1A_U25, Tr1A_U20, Tr1A_U24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I.P6S_UW.o, III.P6S_UW.o, P6U_U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KS01: </w:t>
      </w:r>
    </w:p>
    <w:p>
      <w:pPr/>
      <w:r>
        <w:rPr/>
        <w:t xml:space="preserve">Rozumie potrzebę podnoszenia kwalifikacji zawodowych i osobistych związanych z wpływem i skutkami działalności inżynierskiej na środowisko naturalne, szczególnie jego ochrony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
Pytania na egzaminie dotyczą tematyki omawianej na wykładzie. Minimum 1 pytanie do każdego wykładu. Każde z pytań jest oceniane, punktowane. Warunkiem otrzymania oceny pozytywnej jest udzielenie poprawnej odpowiedzi na połowę plus jedno pytań. 
Zajęcia laboratoryjne:
W trakcie realizacji: ocena aktywności podczas zajęć, oceniana jest praca na stanowisku lab., ocena z grupowych (zespołowych lub indywidualnych) sprawozdań, wzajemna samoocena sprawozdań.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P6U_K, I.P6S_KK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2025-05-16T21:38:51+02:00</dcterms:created>
  <dcterms:modified xsi:type="dcterms:W3CDTF">2025-05-16T21:38:51+02:00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