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dr inż. Karol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1080-BUDSZ-MSP-0405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15 godz., samodzielne wykonanie projektu 30 godz., konsultacje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ćwiczenia projektowe 15 godz.,  konsultacje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2,5 ECTS: ćwiczenia projektowe 15 godz., samodzielne wykonanie projektu 30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Mechaniki gruntów i fundamentowania oraz projektowania dróg szynowych.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w:t>
      </w:r>
    </w:p>
    <w:p>
      <w:pPr>
        <w:keepNext w:val="1"/>
        <w:spacing w:after="10"/>
      </w:pPr>
      <w:r>
        <w:rPr>
          <w:b/>
          <w:bCs/>
        </w:rPr>
        <w:t xml:space="preserve">Treści kształcenia: </w:t>
      </w:r>
    </w:p>
    <w:p>
      <w:pPr>
        <w:spacing w:before="20" w:after="190"/>
      </w:pPr>
      <w:r>
        <w:rPr/>
        <w:t xml:space="preserve">Wykład:
1. Rodzaje i klasyfikacja budowli i robót ziemnych dróg szynowych.
Budowle ziemne o funkcjach ochronnych i estetycznych. Roboty ziemne liniowe i skoncentrowane. Technologie bez wykopowe.
2. Kolejowe budowle ziemne
Warunki techniczne jakim powinny odpowiadać, kolejowe budowle ziemne. Przepisy techniczne
3. Wymiarowanie zewnętrzne kolejowych budowli ziemnych.
Przekroje budowli kolejowych. Różne typy gabarytów dróg szynowych.
4. Podstawowe wymagania jakości konstrukcji kolejowych budowli ziemnych. Normy i wytyczne przedmiotu.
5. Ulepszanie mechaniczne,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Filtracja, zbrojenia. Wzmacniania geomembran. Wzmacniania podłoży nawierzchni dróg szynowych
7. Systemy urządzeń odwodnień kolejowych budowli ziemnych.Rowy. Przepusty. Dreny. Dreny bezprzewodowe. Komory chłonne. Zbiorniki osadowe i chłonne.
8. Ochrona wód infiltrujących Komory filtracyjne, studnie osadowe i chłonne
9. Podstawowe technologie wykonawcze robót ziemnych dróg szynowych
Odwodnienie technologiczne. Systemy zabezpieczeń stabilności budowli ziemnych. 
Ćwiczenia obejmują analizę konstrukcji kolejowej budowli ziemnej. Ćwiczenie projektowe jest ściśle związane z projektami budowy lub modernizacji dróg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końcowej ocenie z całego ćwiczenia projektowego dopuszczająca do egzaminu,ocenie z testowego egzaminu pisemnego, ustalenia oceny łącznej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Pisarczyk S. ;Mechanika gruntów. Oficyna wydawnicza PW, 1999r.;
[2] Gradkowski K.; Budowle i roboty ziemne OW PW 2010 – preskrypt;
[3] Gradkowski K. publikacje tematyczne na str.; " http://www.kgradkowski.il.pw.edu.pl;
[4] Instrukcja Id-3 PLK SA, Norma PN-B-06050   Roboty ziemne.
</w:t>
      </w:r>
    </w:p>
    <w:p>
      <w:pPr>
        <w:keepNext w:val="1"/>
        <w:spacing w:after="10"/>
      </w:pPr>
      <w:r>
        <w:rPr>
          <w:b/>
          <w:bCs/>
        </w:rPr>
        <w:t xml:space="preserve">Witryna www przedmiotu: </w:t>
      </w:r>
    </w:p>
    <w:p>
      <w:pPr>
        <w:spacing w:before="20" w:after="190"/>
      </w:pPr>
      <w:r>
        <w:rPr/>
        <w:t xml:space="preserve">https://kbrzezinski.il.pw.edu.pl/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Dysponuje poszerzoną wiedzą teoretyczna i praktyczną opisującą zasady eksploatacji budowli ziemnych dróg szynowych. </w:t>
      </w:r>
    </w:p>
    <w:p>
      <w:pPr>
        <w:spacing w:before="60"/>
      </w:pPr>
      <w:r>
        <w:rPr/>
        <w:t xml:space="preserve">Weryfikacja: </w:t>
      </w:r>
    </w:p>
    <w:p>
      <w:pPr>
        <w:spacing w:before="20" w:after="190"/>
      </w:pPr>
      <w:r>
        <w:rPr/>
        <w:t xml:space="preserve">zaliczenie egzaminu i ćwiczenia projektowego</w:t>
      </w:r>
    </w:p>
    <w:p>
      <w:pPr>
        <w:spacing w:before="20" w:after="190"/>
      </w:pPr>
      <w:r>
        <w:rPr>
          <w:b/>
          <w:bCs/>
        </w:rPr>
        <w:t xml:space="preserve">Powiązane charakterystyki kierunkowe: </w:t>
      </w:r>
      <w:r>
        <w:rPr/>
        <w:t xml:space="preserve">K2_W13, K2_W15_DS</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zaprojektowania, modernizacji, rekonstrukcji budowli ziemnych dróg szynowych.</w:t>
      </w:r>
    </w:p>
    <w:p>
      <w:pPr>
        <w:spacing w:before="60"/>
      </w:pPr>
      <w:r>
        <w:rPr/>
        <w:t xml:space="preserve">Weryfikacja: </w:t>
      </w:r>
    </w:p>
    <w:p>
      <w:pPr>
        <w:spacing w:before="20" w:after="190"/>
      </w:pPr>
      <w:r>
        <w:rPr/>
        <w:t xml:space="preserve">zaliczenie projektu z zakresu modernizacji odcinka linii kolejowej</w:t>
      </w:r>
    </w:p>
    <w:p>
      <w:pPr>
        <w:spacing w:before="20" w:after="190"/>
      </w:pPr>
      <w:r>
        <w:rPr>
          <w:b/>
          <w:bCs/>
        </w:rPr>
        <w:t xml:space="preserve">Powiązane charakterystyki kierunkowe: </w:t>
      </w:r>
      <w:r>
        <w:rPr/>
        <w:t xml:space="preserve">K2_U17_DS</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wpływu prac ziemnych na kształtowanie środowiska. -&gt; poprzez odpowiednie elementy ćwiczenia projektowego
</w:t>
      </w:r>
    </w:p>
    <w:p>
      <w:pPr>
        <w:spacing w:before="60"/>
      </w:pPr>
      <w:r>
        <w:rPr/>
        <w:t xml:space="preserve">Weryfikacja: </w:t>
      </w:r>
    </w:p>
    <w:p>
      <w:pPr>
        <w:spacing w:before="20" w:after="190"/>
      </w:pPr>
      <w:r>
        <w:rPr/>
        <w:t xml:space="preserve">poprzez odpowiednie elementy ćwiczenia projektowego</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2026-08-19T19:47:42+02:00</dcterms:created>
  <dcterms:modified xsi:type="dcterms:W3CDTF">2026-08-19T19:47:42+02:00</dcterms:modified>
</cp:coreProperties>
</file>

<file path=docProps/custom.xml><?xml version="1.0" encoding="utf-8"?>
<Properties xmlns="http://schemas.openxmlformats.org/officeDocument/2006/custom-properties" xmlns:vt="http://schemas.openxmlformats.org/officeDocument/2006/docPropsVTypes"/>
</file>