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Budownictwo przemysłowe żelbetowe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Marek Urbański, dr inż.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1080-BUKBD-MSP-0409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90 godz. = 3 ECTS: wykłady 15 godzin; ćwiczenia projektowe 30 godzin; zapoznanie z literaturą 15 godzin; wykonanie projektu 25 godzin; konsultacje, obrona projektu, zaliczenie wykładu 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60 godz. = 2,5 ECTS: wykład 15 godz.; ćwiczenia projektowe 30 godz.; konsultacje, obrona projektu, zaliczenie wykładu 15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58 godz. = 2 ECTS: ćwiczenia projektowe 30 godz.; wykonanie projektu 25 godzin; konsultacje 3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Wymagane jest zaliczenie podstawowego kursu konstrukcji betonowych, potrzebne podstawowe informacje o siłach przekrojowych w płytach, tarczach i powłokach.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wg ustaleń Dziekanatu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Przegląd żelbetowych budowli przemysłowych i opanowanie podstaw teoretycznych projektowania wybranych budowli przemysłowych.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Przegląd budownictwa przemysłowego żelbetowego. Wyszczególnienie zagadnień związanych z projektowaniem obiektów zaliczanych do obiektów budownictwa przemysłowego. Podział i charakterystyka budowli przemysłowych. Specyfika projektowania obiektów przemysłowych z uwagi na oddziaływania takie jak: działanie wysokich temperatur, obciążenia dynamiczne, drgania konstrukcji budowlanych, budynki i budowle na terenach górniczych, działanie wiatru na budowle wysokie i innych. Omówienie i porównanie norm PN-B oraz PN-EN wydanych w języku polskim i angielskim dotyczących ww zagadnień. 
Przykład obliczeniowy komina spalinowego żelbetowego lub/i fundamentu pod maszyny.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wykładu na podstawie sprawdzianu. Zaliczenie ćwiczeń projektowych na podstawie wykonanego przez Studenta projektu zawierającego obliczenia i rysunki oraz obrony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Normy przedmiotowe PN-B oraz PN-EN dotyczące oddziaływań, obliczeń statycznych i projektowania oraz konstruowania; 
[2] Kobiak J., Stachurski W.: „Konstrukcje żelbetowe” cztery tomy, wydane w latach 1984- 1991, Arkady Warszawa (w szczególności tom. II);
[3] Lipiński J.: „Fundamenty pod maszyny” wyd.  Arkady, Warszawa 1985;
[4] Budownictwo betonowe, tom. XIII, rozdział 4 „Kominy przemysłowe”;
[5] Krall L.: „Elementy budownictwa przemysłowego”, wyd. PWN Warszawa 1974;
[6] Włodarczyk W., Kowalski A., Pietrzak K.: „Projektowanie wybranych konstrukcji przemysłowych”, wyd. Oficyna Wydawnicza Politechniki Warszawskiej,  Warszawa 1995;
[7] Żurański J.A.: „Obciążenia wiatrem budowli i konstrukcji”, wyd. Arkady Warszawa 1978;
[8] Żurański J.A., Gaczek M.: „Oddziaływania klimatyczne na konstrukcje budowlane według Eurokodu 1. Komentarze z przykładami obliczeń” wyd. ITB Warszawa 2011;
[9] Flaga A.: „Inżynieria wiatrowa” wyd. Arkady Warszawa 2008.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.Zna zasady projektowania i analizy złożonych obiektów budownictwa ogólnego i przemysłowego.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.Ocena merytoryczna na podstawie wykonanego projektu i jego obrony, sprawdzianów z wykładów.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K2_W05, K2_W13, K2_W14_KB, K2_W16_KB, K2_W09, K2_W17_KB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I.P7S_WG.o, III.P7S_WG, 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.Umie zaprojektować złożone elementy i wybrane konstrukcje betonowe budownictwa przemysłowego.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na podstawie wykonanego projektu i jego obrony, sprawdzianów z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K2_U05, K2_U06, K2_U07, K2_U09, K2_U10, K2_U15_KB, K2_U17_KB, K2_U19_KB, K2_U20_KB, K2_U21_KB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I.P7S_UW.o,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K1: </w:t>
      </w:r>
    </w:p>
    <w:p>
      <w:pPr/>
      <w:r>
        <w:rPr/>
        <w:t xml:space="preserve">.Rozumie znaczenie odpowiedzialności w działalności inżynierskiej, w tym rzetelności przedstawianych wyników swoich prac i ich interpretacji.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merytoryczna na podstawie wykonanego projektu i jego obrony, sprawdzianów z wykładów.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K2_K05, K2_K06, K2_K07, K2_K02, K2_K03, K2_K04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I.P7S_KO, I.P7S_KK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2026-09-12T05:57:27+02:00</dcterms:created>
  <dcterms:modified xsi:type="dcterms:W3CDTF">2026-09-12T05:57:27+02:00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