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charakterystyki kierunkowe: </w:t>
      </w:r>
      <w:r>
        <w:rPr/>
        <w:t xml:space="preserve">K2_U01, K2_U06, K2_U15_TK</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charakterystyki kierunkowe: </w:t>
      </w:r>
      <w:r>
        <w:rPr/>
        <w:t xml:space="preserve">K2_U15_TK, K2_U01, K2_U02</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charakterystyki kierunkowe: </w:t>
      </w:r>
      <w:r>
        <w:rPr/>
        <w:t xml:space="preserve">K2_K02, 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2026-10-01T11:29:27+02:00</dcterms:created>
  <dcterms:modified xsi:type="dcterms:W3CDTF">2026-10-01T11:29:27+02:00</dcterms:modified>
</cp:coreProperties>
</file>

<file path=docProps/custom.xml><?xml version="1.0" encoding="utf-8"?>
<Properties xmlns="http://schemas.openxmlformats.org/officeDocument/2006/custom-properties" xmlns:vt="http://schemas.openxmlformats.org/officeDocument/2006/docPropsVTypes"/>
</file>