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Mechaniczne metody oczyszczania cieczy.
Ćwiczenia projektowe:
Lp.	Zagadnienia do samodzielnego opracowania w grupach projektowych:
1.	Procesy przerobu i przetwórstwa mleka – mleczarnia.
2.	Procesy przeróbki skór zwierzęcych – garbarnia.
3.	Procesy czyszczenia tkanin – pralnia.
4.	Procesy przeróbki mięsa – rzeźnia.
5.	Procesy produkcji papieru – papiernia.
6.	Procesy elektrochemicznej obróbki metali – galwanizernia.
7.	Procesy wytwarzania energii – elektrownia jądrowa i elektrownia konwencjonalna.
8.	Procesy produkcji napojów alkoholowych – gorzelnia.
9	Procesy chemiczne – zakłady azotowe.
10	Komunalna oczyszczalnia ścieków.
</w:t>
      </w:r>
    </w:p>
    <w:p>
      <w:pPr>
        <w:keepNext w:val="1"/>
        <w:spacing w:after="10"/>
      </w:pPr>
      <w:r>
        <w:rPr>
          <w:b/>
          <w:bCs/>
        </w:rPr>
        <w:t xml:space="preserve">Metody oceny: </w:t>
      </w:r>
    </w:p>
    <w:p>
      <w:pPr>
        <w:spacing w:before="20" w:after="190"/>
      </w:pPr>
      <w:r>
        <w:rPr/>
        <w:t xml:space="preserve">1. egzamin pisemny
2.kolokwium
3. wykonanie projektu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Dodatkowa:
1. A. L. Kowal, M. Świderska-Bróż, Oczyszczanie wody, PWN, Warszawa, 1996.
2. M.A. Winkler, Biological treatment of waste-water, Ellis Horwood Ltd., Chichester, 1984.
3. B. Bartkiewicz, Oczyszczanie ścieków przemysłowych, PWN,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Część wykładowa przedmiotu obejmuje 15 wykładów po 2 godz., na których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Po zakończeniu wykładów w semestrze letnim organizowany jest egzamin dodatkowy, nie wliczany do limitu udziału studentów w egzaminach, zwany egzaminem „0”. Do tego egzaminu mogą przystąpić studenci, którzy uczestniczyli w co najmniej 7 wykładach, co zostało potwierdzone własnoręcznymi podpisami na listach wykładowych. Termin egzaminu „0” w danym roku akademickim jest podawany na pierwszym wykładzie. 
Warunkiem zaliczenia części wykładowej przedmiotu jest uzyskanie oceny pozytywnej z egzaminu zgodnie ze skalą ocen:
&lt; 26 pkt – 2; 26-30 pkt – 3; 31-35 pkt – 3,5; 36-40 pkt – 4; 41-45 pkt – 4,5; 46-50 pkt – 5. 
Ćwiczenia projektowe:
Część projektowa przedmiotu obejmuje wykonanie samodzielnie lub w podgrupach projektu, którego treść i zakres przedstawiany jest na pierwszych zajęciach w semestrze przez kierownika przedmiotu. Weryfikacja osiągnięcia efektów uczenia się jest dokonywana na podstawie oceny prezentacji wykonanego projektu. Ocena prezentacji jest wspólna dla całej grupy opracowującej dane zagadnienie projektowe. 
Warunkiem zaliczenia przedmiotu jest uzyskanie pozytywnych ocen z części wykładowej i projektowej. Ocenę końcową z przedmiotu Procesy rozdzielania i oczyszczania cieczy stanowi średnia ważona ocen uzyskanych z części wykładowej i projektowej, przy czym waga oceny z części wykładowej wynosi 0,3, części projektowej 0,7.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K2_W01, K2_W02, K2_W03, 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niezbędną do zrozumienia do podstaw fizycznych i chemicznych procesów oczyszczania cieczy.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K2_W02, 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doświadczalne korzystać z przyrządów pomiarowych oraz interpretować uzyskane wyniki i wyciągać wnioski.</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stosować różne techniki procesów rozdzielania roztworów.</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I.P6S_KK, I.P6S_KO, I.P6S_KR, P6U_K</w:t>
      </w:r>
    </w:p>
    <w:p>
      <w:pPr>
        <w:keepNext w:val="1"/>
        <w:spacing w:after="10"/>
      </w:pPr>
      <w:r>
        <w:rPr>
          <w:b/>
          <w:bCs/>
        </w:rPr>
        <w:t xml:space="preserve">Charakterystyka KS2: </w:t>
      </w:r>
    </w:p>
    <w:p>
      <w:pPr/>
      <w:r>
        <w:rPr/>
        <w:t xml:space="preserve">Ma doświadczenie związane z pracą zespołową.</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2026-09-09T02:29:14+02:00</dcterms:created>
  <dcterms:modified xsi:type="dcterms:W3CDTF">2026-09-09T02:29:14+02:00</dcterms:modified>
</cp:coreProperties>
</file>

<file path=docProps/custom.xml><?xml version="1.0" encoding="utf-8"?>
<Properties xmlns="http://schemas.openxmlformats.org/officeDocument/2006/custom-properties" xmlns:vt="http://schemas.openxmlformats.org/officeDocument/2006/docPropsVTypes"/>
</file>