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masy w układach złożonych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Poświata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1070-ICIPP-MSP-105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	30
2. Godziny kontaktowe z nauczycielem akademickim w ramach konsultacji, egzaminów, sprawdzianów etc.	6
3. Godziny pracy samodzielnej studenta w ramach przygotowania do zajęć oraz opracowania sprawozdań, projektów, prezentacji, raportów, prac domowych etc.	25
4. Godziny pracy samodzielnej studenta w ramach przygotowania do egzaminu, sprawdzianu, zaliczenia etc.	10
Sumaryczny nakład pracy studenta	71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wstępnych, studenci nie mogą rejestrować obrazu i dźwięku podczas zajęć.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Wykład pogłębia wiedzę w zakresie ilościowego opisu procesów wymiany ciepła i masy oraz jednoczesną wymianą masy i ciepła ze szczególnym uwzględnieniem procesów przebiegających w układach wieloskładnikowych przy dużych stężeniach składników transportowanych przez powierzchnię międzyfazową.
2. Poszerza umiejętności w zakresie matematycznego opisu procesów transportowych, ze szczególnym uwzględnieniem umiejętności formułowania równań opisujących te procesy, określania warunków brzegowych oraz przyjmowania założeń upraszczających, które
umożliwiają i ułatwiają rozwiązanie zdefiniowanego problemu.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Dyfuzja w układach wieloskładnikowych i stężonych.
2. Jednoczesna wymiana ciepła i masy w układach dwufazowych i klasyfikacja procesów ze względu na własności składników oraz występujący warunek określoności
3. Określanie rozkładów stężeń i temperatury w różnych typach aparatów.
4. W układach wieloskładnikowych opis matematyczny procesów ciągłych (absorpcji, rektyfikacji, kondensacji, wykraplania oparów z gazu obojętnego, nasycanie gazu parami cieczy).
5. Modelowanie dyspersji masy w przepływach dwufazowych i wpływ tych zjawisk na przebieg procesów.
6. Matematyczny opis dyspersji masy w przestrzeni fazowej
Ćwiczenia projektowe
1. Projektowanie kolumny absorpcyjnej wypełnionej, stężony układ wieloskładnikowy, model matematyczny procesu.
2. Obliczenie rozmiarów kolumny, dobór wypełnienia, wpływ wypełnienia na wielkość kolumny.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sprawdzian ustny
2. praca domowa
3. dyskusja
4. seminarium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Zarzycki, Absorpcja i absorbery, WNT, Warszawa 1987.
2. T. Hobler, Ruch ciepła i wymienniki, WNT, Warszawa 1986.
3. T. Hobler, Dyfuzyjny ruch masy i absorbery, WNT, Warszawa 1976.
4. S. Wiśniewski, Wymiana ciepła, WNT, Warszawa 1988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Wykład:
Przedmiot jest realizowany w formie wykładu (15 wykładów po 1 godz.), na którym obecność nie jest obowiązkowa. Weryfikacja osiągnięcia efektów uczenia się jest dokonywana na podstawie wyniku pisemnego zaliczenia, którego dwa terminy są wyznaczane w godzinach wykładu lub zajęć projektowych przed zakończeniem semestru letniego. 
Ćwiczenia projektowe:
Ćwiczenia projektowe realizowane są w wymiarze 15 godz. w semestrze letnim. Obecność na zajęciach projektowych jest obowiązkowa (prowadzący może zrezygnować ze sprawdzania listy, ale musi poinformować o tym na pierwszych zajęciach w semestrze).
W ciągu semestru studenci wykonują samodzielnie dwa projekty. Po oddaniu pisemnej części projektu student musi zgłosić się na ustne zaliczenie projektu w terminie ustalonym przez prowadzącego. Część pisemna projektu i odpowiedź ustna oceniane są na maksymalnie 10 punktów. Ocenę końcową z ćwiczeń projektowych ustala się na podstawie sumarycznego wyniku punktowego stosując skalę: &lt;= 10 pkt – 2; 10.5-12 pkt – 3; 12.5-14 pkt – 3,5; 14.5-16 pkt – 4; 16.5-18 pkt – 4,5; 18.5-20 pkt – 5.
Do pisemnego zaliczenie treści wykładowych muszą przystąpić studenci, którzy z ćwiczeń projektowych nie uzyskali przynajmniej oceny „4.0”. Z zaliczeniowej pracy pisemnej wystawiana jest ocena w normalnej skali ocen (2.0, 3.0, 3.5, 4.0, 4.5, 5.0). Ocena końcowa wystawiana jest na podstawie średniej ocen z ćwiczeń projektowych oraz pracy zaliczeniowej, lub na podstawie oceny z ćwiczeń projektowych dla studentów zwolnionych z pisania pracy zaliczeniowej.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poszerzoną wiedzę przydatną do zrozumienia podstaw fizycznych i chemicznych podstawowych operacji i procesów inżynierii chemicznej i procesowej w zakresie procesów transportu masy.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Ma wiedzę w zakresie ilościowego opisu procesów wymiany ciepła i masy oraz jednoczesną wymianą masy i ciepła ze szczególnym uwzględnieniem procesów przebiegających w układach wieloskładnikowych przy dużych stężeniach składników transportowanych przez powierzchnię międzyfazową.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pozyskiwać informacje z różnych źródeł; potrafi je interpretować a także wyciągać wnioski oraz formułować i wyczerpująco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Ma umiejętności pozwalające na prowadzenie efektywnego procesu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I.P7S_UU, P7U_U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Potrafi wykonać pełen projekt procesowy z uwzględnieniem zasad integracji i intensyfikacji procesowej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K2_U07, K2_U05, K2_U06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III.P7S_UW.o, 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KS1: </w:t>
      </w:r>
    </w:p>
    <w:p>
      <w:pPr/>
      <w:r>
        <w:rPr/>
        <w:t xml:space="preserve">Rozumie potrzebę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KS2: </w:t>
      </w:r>
    </w:p>
    <w:p>
      <w:pPr/>
      <w:r>
        <w:rPr/>
        <w:t xml:space="preserve">Prawidłowo identyfikuje i rozstrzyga dylematy związane z wykonywaniem zawodu inżyniera.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P6U_K, I.P6S_KK</w:t>
      </w:r>
    </w:p>
    <w:p>
      <w:pPr>
        <w:keepNext w:val="1"/>
        <w:spacing w:after="10"/>
      </w:pPr>
      <w:r>
        <w:rPr>
          <w:b/>
          <w:bCs/>
        </w:rPr>
        <w:t xml:space="preserve">Charakterystyka KS3: </w:t>
      </w:r>
    </w:p>
    <w:p>
      <w:pPr/>
      <w:r>
        <w:rPr/>
        <w:t xml:space="preserve">Potrafi przekazać informacje o osiągnięciach inżynierii chemicznej i procesowej i różnych aspektach zawodu inżyniera.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I.P6S_KR, 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2026-09-11T16:03:02+02:00</dcterms:created>
  <dcterms:modified xsi:type="dcterms:W3CDTF">2026-09-11T16:03:02+02:00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