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15
4. Godziny pracy samodzielnej studenta w ramach przygotowania do egzaminu, sprawdzianu, zaliczenia etc.	20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1. sprawdzian pisemny
2. kolokwium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pierwszej części realizacji przedmiotu (pierwsze 5 tygodni semestru) odbywają się zajęcia w formie wykładu (5 wykładów po 3 godz.), na którym obecność nie jest obowiązkowa.
Weryfikacja osiągnięcia efektów uczenia dla tej części zajęć jest dokonywana na podstawie wyniku zaliczenia pisemnego, dla którego wyznacza się dwa terminy: jeden bezpośrednio po zakończeniu wykładów i drugi przed końcem zajęć w semestrze letnim.
W przypadku braku zaliczenia części wykładowej przedmiotu w pierwszym terminie student ma prawo przystąpić do zaliczenia poprawkowego organizowanego w drugim terminie. 
Podczas sprawdzianu pisemnego studenci nie mogą korzystać z żadnych materiałów i urządzeń. 
Warunkiem zaliczenia części wykładowej przedmiotu jest uzyskanie oceny pozytywnej ze sprawdzianu pisemnego zgodnie ze skalą ocen:
&lt;5 pkt –2,0; 5,1÷6,0 – 3,0; 6,1÷7,0 – 3,5; 7,1÷8,0 –4,0; 8,1÷9,0 –4,5; 9,1÷10,0 – 5,0.
Laboratorium:
Do udziału w zajęciach laboratoryjnych nie jest wymagane zaliczenie części wykładowej.
Program zajęć laboratoryjnych obejmuje wykonanie w podgrupach 3 ćwiczeń laboratoryjnych. 
Składy zespołów oraz terminy wykonywania poszczególnych ćwiczeń w danym roku akademickim określa „Harmonogram zajęć laboratoryjnych”. 
Instrukcje do ćwiczeń są udostępnione do pobrania na stronie internetowej WIChiP w dziale materiałów dydaktycznych kierownika przedmiotu. Instrukcje te można otrzymać również od nauczycieli prowadzących ćwiczenia.
Instrukcja do ćwiczenia zawiera podstawowe informacje teoretyczne dotyczące tematyki oraz sposobu wykonania danego ćwiczenia. Warunkiem dopuszczenia studenta do ćwiczenia jest oddanie sprawozdania z wykonania poprzedniego ćwiczenia oraz zaliczenie ustnego sprawdzianu wstępnego, którego zakres obejmuje treść instrukcji do aktualnie wykonywanego ćwiczenia. Zakres sprawozdania końcowego określa prowadzący po wykonaniu ćwiczenia. Warunkiem zaliczenia całego ćwiczenia laboratoryjnego jest jego prawidłowe wykonanie, oddanie sprawozdania oraz zaliczenie sprawdzianu końcowego w formie i terminie określonym przez prowadzącego. Zaliczenie całego ćwiczenia jest oceniane w skali punktowej, przy czym za jedno ćwiczenie można otrzymać maksymalnie 10 punktów (do zaliczenia ćwiczenia wymagane jest uzyskanie 5 punktów, w tym min. 1p. za sprawozdanie i min. 4p. za kolokwium końcowe) według następujących zasad:
•	kolokwium wstępne – na zaliczenie
•	sprawozdanie – 0-2 p.
•	kolokwium końcowe – 0-8 p.
Student ma prawo do zaliczenia w trybie poprawkowym jednego ćwiczenia laboratoryjnego, przy czym w przypadku niezaliczenia sprawdzianu wstępnego lub końcowego student może uzyskać za powtórnie wykonane zaliczone ćwiczenie maksymalnie 5 punktów. Podczas sprawdzianów studenci nie mogą korzystać z żadnych materiałów i urządzeń. 
Warunkiem zaliczenia części laboratoryjnej przedmiotu jest zaliczenie wszystkich ćwiczeń przewidzianych w programie zajęć. Ocenę z części laboratoryjnej określa się zgodnie ze skalą ocen: &lt;15 pkt –2,0; 15,0÷17,9 –3,0; 18,0÷20,9 –3,5; 21,0÷23,9 –4,0; 24,0÷26,9 –4,5; 27,0÷30,0 –5,0.
Warunkiem zaliczenia przedmiotu jest uzyskanie pozytywnych ocen z części wykładowej i laboratoryjnej. 
Ocenę końcową z przedmiotu Automatyka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elementy składowe układów automatyki przemysłowej i potrafi nadzorować funkcjonowanie układów automatyki przemysłowej.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K1_U16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nadzorować przebieg procesu regulacji automatycznej.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K1_U16, K1_U17</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na różnych płaszczyznach.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2026-09-30T14:37:39+02:00</dcterms:created>
  <dcterms:modified xsi:type="dcterms:W3CDTF">2026-09-30T14:37:39+02:00</dcterms:modified>
</cp:coreProperties>
</file>

<file path=docProps/custom.xml><?xml version="1.0" encoding="utf-8"?>
<Properties xmlns="http://schemas.openxmlformats.org/officeDocument/2006/custom-properties" xmlns:vt="http://schemas.openxmlformats.org/officeDocument/2006/docPropsVTypes"/>
</file>