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Eugenia Ciborowska - Wojdyga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1070-IC000-ISP-308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	60
2. Godziny kontaktowe z nauczycielem akademickim w ramach konsultacji, egzaminów, sprawdzianów etc.	18
3. Godziny pracy samodzielnej studenta w ramach przygotowania do zajęć oraz opracowania sprawozdań, projektów, prezentacji, raportów, prac domowych etc.	37
4. Godziny pracy samodzielnej studenta w ramach przygotowania do egzaminu, sprawdzianu, zaliczenia etc.	30
Sumaryczny nakład pracy studenta	145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 Matematyka 1  i Matematyka 2.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metodami matematycznymi inżynierii chemicznej.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Zapoznanie studentów z metodami matematycznymi inżynierii chemicznej.
2. Układy ortogonalne i ich zastosowanie – szeregi Fouriera. 
3. Równania cząstkowe liniowe II rzędu i ich klasyfikacja, postacie kanoniczne. 
4. Równanie przewodnictwa ciepła w pręcie.
5. Równanie przewodnictwa ciepła w kuli.
6. Równanie Bessela, funkcje Bessela. 
7. Równanie przewodnictwa ciepła w walcu. 
8. Operatory różnicowe, równania różnicowe.
Ćwiczenia audytoryjne
1. Funkcje zmiennej zespolonej.
2. Układy ortogonalne i ich zastosowanie – szeregi Fouriera. 
3. Równania cząstkowe liniowe II rzędu i ich klasyfikacja, postacie kanoniczne. 
4. Równanie przewodnictwa ciepła w pręcie.
5. Równanie przewodnictwa ciepła w kuli, równania różnicowe.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egzamin pisemny
2. egzamin ustny
3. kolokwium
4. praca domowa
5. dyskusja
6. 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Traczyk, M. Mączyński, Matematyka stosowana w inżynierii chemicznej, PWN.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Wykład:
Warunkiem przystąpienia do egzaminu jest zaliczenie ćwiczeń.
Egzamin odbywa się w formie pisemnej.
W czasie egzaminu niedozwolone jest korzystanie z materiałów dodatkowych.
Zajęcia odbywają się online wysyłane na e-maile roku. Konsultacje prowadzone są na platformie Microsoft Teams.
Ćwiczenia audytoryjne:
Zaliczenie na podstawie 1 kolokwium.
Pod koniec semestru 1 kolokwium poprawkowe z całości materiału dla osób, które nie zaliczyły ćwiczeń.
W czasie kolokwiów niedozwolone jest korzystanie z materiałów dodatkowych.
Zajęcia prowadzone są online, część na platformie Zoom.
Zaliczenie ćwiczeń:
1.	Zaliczenie na podstawie 2 kolokwiów.
2.	Uzyskanie 50% punktów z kolokwiów – ocena 3,0; 60% - ocena 3,5; 70% - ocena 4,0; 80%- ocena 4,5; 90% - ocena 5,0.
3.	W przypadku udokumentowanej nieobecności możliwe jest pisanie kolokwiów w innym, uzgodnionym z prowadzącym, terminie.
4.	Osoby, które nie uzyskały wymaganej do zaliczenia, liczby punktów – mają prawo jednorazowo przystąpić do zaliczenia dodatkowego w terminie pierwszego egzaminu. Jeśli uzyskają zaliczenie poprawkowe mogą przystąpić do egzaminu w drugim i trzecim terminie z całości materiału na końcu semestru.
Zaliczenie egzaminu:
1.	Egzamin składa się z części pisemnej i ustnej.
2.	Osoby, które uzyskały ocenę co najmniej 4,0 są zwolnione z części pisemnej egzaminu zdają tylko część ustną.
3.	Osoby, które zaliczyły część pisemną na co najmniej 50% pkt mogą mieć zaproponowaną ocenę 3,0 lub 3,5 bez pytania. 
4.	Student, który zaliczył ćwiczenia przed rozpoczęciem sesji ma możliwość przystąpienia do 2 terminów w sesji i 1 terminu w sesji poprawkowej. 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z zakresu metod matematycznych w inżynierii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egzamin ustny, kolokwium,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korzystać z wszelkiego rodzaju informacji i je analizować.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egzamin ustny, kolokwium,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Ma umiejętność dokształcania się i podnoszenia swoich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egzamin ustny, kolokwium,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I.P6S_UU, 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KS1: </w:t>
      </w:r>
    </w:p>
    <w:p>
      <w:pPr/>
      <w:r>
        <w:rPr/>
        <w:t xml:space="preserve">Rozumie potrzebę dokształcania się i podnoszenia swoich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2025-07-06T08:23:24+02:00</dcterms:created>
  <dcterms:modified xsi:type="dcterms:W3CDTF">2025-07-06T08:23:24+02:00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