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w:t>
      </w:r>
    </w:p>
    <w:p>
      <w:pPr>
        <w:keepNext w:val="1"/>
        <w:spacing w:after="10"/>
      </w:pPr>
      <w:r>
        <w:rPr>
          <w:b/>
          <w:bCs/>
        </w:rPr>
        <w:t xml:space="preserve">Koordynator przedmiotu: </w:t>
      </w:r>
    </w:p>
    <w:p>
      <w:pPr>
        <w:spacing w:before="20" w:after="190"/>
      </w:pPr>
      <w:r>
        <w:rPr/>
        <w:t xml:space="preserve">Lektorzy zatrudnieni w Studium Języków Obcych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 w tym: praca na ćwiczeniach 60 godz., konsultacje 3 godz., praca własna studenta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(63 godz., w tym: praca na ćwiczeniach 60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
Kryteria zaliczenia: regularne uczęszczanie na zajęcia i aktywny udział, uzyskanie pozytywnych ocen z testów modułowych 50% podstawy do wystawienia oceny końcowej za semestr, na drugie 50% składa się średnia ocena za zadania domowe, testy cząstkowe i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 Karty wszystkich przedmiotów, oferowanych przez SJO, znajdują się na stronie www.sjo.pw.edu.pl.</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struktury zdań z zapamiętanymi zwrotami, wyrażeniami i formułami.</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 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napisać krótkie i proste notatki lub wiadomości, wynikające z doraźnych potrzeb. Potrafi napisać prosty list prywatny, np. dziękując komuś za coś.</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U02: </w:t>
      </w:r>
    </w:p>
    <w:p>
      <w:pPr/>
      <w:r>
        <w:rPr/>
        <w:t xml:space="preserve">Potrafi brać udział w zwykłej, typowej rozmowie wymagającej prostej i bezpośredniej wymiany informacji na znane mu tematy. Potrafi sobie poradzić w bardzo krótkich rozmowach towarzyskich, nawet jeśli nie rozumie wystarczająco dużo, by samemu podtrzymać rozmowę.</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Tr1A_U04, Tr1A_U07</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czytać bardzo proste, krótkie teksty. Potrafi znaleźć konkretne, przewidywalne informacje w prostych tekstach, dotyczących życia codziennego, takich jak ogłoszenia, reklamy, prospekty, karty dań, rozkłady jazdy. Rozumie proste, krótkie listy prywatne. Rozumie proste instrukcje obsługi sprzętu codziennego użytku, np. aparatu telefonicznego.</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U04: </w:t>
      </w:r>
    </w:p>
    <w:p>
      <w:pPr/>
      <w:r>
        <w:rPr/>
        <w:t xml:space="preserve">Potrafi zrozumieć najczęściej używane słowa, związane ze sprawami dla niego ważnym (np. podstawowe informacje dotyczące jego samego i jego rodziny, zakupów, miejsca i regionu zamieszkania, zatrudnienia). Rozumie sens zawarty w krótkich, prostych komunikatach i ogłoszeniach.</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w stanie radzić sobie w bardzo krótkich rozmowach towarzyskich. Potrafi używać codziennych form grzecznościowych przy powitaniach/pożegnaniach i zwracaniu się do innych osób.</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2026-10-01T05:10:10+02:00</dcterms:created>
  <dcterms:modified xsi:type="dcterms:W3CDTF">2026-10-01T05:10:10+02:00</dcterms:modified>
</cp:coreProperties>
</file>

<file path=docProps/custom.xml><?xml version="1.0" encoding="utf-8"?>
<Properties xmlns="http://schemas.openxmlformats.org/officeDocument/2006/custom-properties" xmlns:vt="http://schemas.openxmlformats.org/officeDocument/2006/docPropsVTypes"/>
</file>