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i synteza układów cyfrowych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Krzysztof Firląg, ad., Wydział Transportu Politechniki Warszawskiej Zakład Sterowania Ruchem i Infrastruktury Transportu, Zespół SRD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zajęciach laboratoryjnych 30 godz., przygotowanie eksperymentów 10 godz., wykonanie sprawozdań z poszczególnych ćwiczeń 15 godz., pisemne zaliczenie poszczególnych ćwiczeń 2 godz., konsultacje 3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(35 godz., w tym: praca na zajęciach laboratoryjnych 30 godz., pisemne zaliczenie poszczególnych ćwiczeń 2 godz., konsultacje 3 godz.).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 pkt. ECTS (60 godz., w tym: praca na zajęciach laboratoryjnych 30 godz., przygotowanie eksperymentów 10 godz., wykonanie sprawozdań z poszczególnych ćwiczeń 15 godz., pisemne zaliczenie poszczególnych ćwiczeń 2 godz., konsultacje 3 godz.).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Zajęcia laboratoryjne: 12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Praktyczne poznanie metod analizy i syntezy układów cyfrowych z zastosowaniem wspomagania komputerowego. Badanie zjawisk hazardów oraz wyścigów zagrażających poprawnej pracy projektowanych układów, oraz nabycie umiejętności poprawnej budowy prostych układów cyfrowych dla cyfrowych systemów sterowania i teleinformatyki stosowanych w transporcie.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Zajęcia laboratoryjne:
Wprowadzenie, zapoznanie z obsługą pakietu symulatora układów logicznych. Badanie współpracy układów cyfrowych z elementami zestykowymi. Synteza i badanie układów kombinacyjnych zbudowanych z elementów małej skali integracji. Synteza i badanie układów kombinacyjnych zbudowanych z elementów średniej i dużej skali integracji. Badanie strukturalnej zawodności układów kombinacyjnych. Synteza synchronicznych układów sekwencyjnych. Badanie synchronicznych układów sekwencyjnych stosowanych w systemach transportowych. Synteza i badanie asynchronicznych układów sekwencyjnych. Synteza techniczna układów cyfrowych.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Zaliczanie wykonania poszczególnych ćwiczeń w trakcie zajęć. Przebieg ćwiczenia udokumentowany sprawozdaniem oceniany w zakresie 0-2 pkt. Sprawdzenie wiedzy z poszczególnych ćwiczeń w formie pisemnej oceniane w zakresie 0-8 pkt. Warunkiem zaliczenia przedmiotu jest wykonanie wszystkich ćwiczeń laboratoryjnych, skutkujące przyjęciem przez prowadzącego sprawozdań oraz zdobycie połowy plus jeden możliwych punktów.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
1) Zieliński C.: Podstawy projektowania układów cyfrowych, PWN, Warszawa 2020.
2) Barski M., Jędruch W., Układy cyfrowe : podstawy projektowania i opis w języku VHDL, Wydawnictwo Politechniki Gdańskiej, Gdańsk, 2019.
3) Skorupski A.: Podstawy techniki cyfrowej, WKŁ, Warszawa 2004.
4) Gorzałczany M.: Układy cyfrowe – metody syntezy, WPŚ, Kielce 2003.
5) Pieńkoś J., Turczyński J.: Układy scalone TTL w systemach cyfrowych, WKŁ, Warszawa 1986.
Literatura uzupełniająca:
1) Górecki P.: Układy cyfrowe pierwsze kroki, Wydawnictwo BTC, Warszawa 2004.
2) Łuba T.: Synteza układów logicznych, WKŁ, Warszawa  2003.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określonymi dla programu studiów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szczegółową wiedzę związaną z praktycznym zastosowaniem  metodyki projektowania kombinacyjnych i sekwencyjnych układów cyfrowych.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pisemnie ćwiczenia - jedno pytanie z tego zakresu, zalicza odpowiedź poprawna w 51%.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Ma uporządkowaną wiedzę związaną z badaniami eksperymentalnymi układów i systemów cyfrowych.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studenta podczas wykonywania eksperymentów laboratoryjnych, przebieg ćwiczenia punktowany 0-2 pkt. Zalicza od 1 pkt.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przeprowadzać eksperymenty, w tym symulacje komputerowe modeli układów cyfrowych.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i ocena umiejętności planowania i przeprowadzania eksperymentów podczas ćwiczeń laboratoryjnych.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posłużyć się narzędziami komputerowo wspomaganego projektowania do weryfikacji prostych układów cyfrowych.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i ocena umiejętności umiejętności posługiwania się symulatorem układów logicznych.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w języku polskim opracować dokumentację przeprowadzonych eksperymentów i przygotować teksty opisujące ich wyniki.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Analiza i zaliczenia złożonych sprawozdań z poszczególnych ćwiczeń laboratoryjnych. Warunek zaliczenia - brak merytorycznych błędów w sprawozdaniu.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I.P6S_UK</w:t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Potrafi zaprojektować i zmontować proste układy cyfrowe z elementów scalonych małej skali integracji.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poprawności procesu syntezy technicznej budowanych układów. Warunek zaliczenia - realizacja poprawnie działającego układu logicznego.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U05: </w:t>
      </w:r>
    </w:p>
    <w:p>
      <w:pPr/>
      <w:r>
        <w:rPr/>
        <w:t xml:space="preserve">Potrafi współdziałać i pracować w grupie laboratoryjnej, przyjmując w niej różne role.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aktywności grupy i poszczególnych osób w wykonywaniu ćwiczeń. Warunek zaliczenia - aktywny udział w realizacji eksperymentu.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2025-07-09T04:57:00+02:00</dcterms:created>
  <dcterms:modified xsi:type="dcterms:W3CDTF">2025-07-09T04:57:00+02:00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