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projektowania algorytmów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- 7h;
b) ćwiczenia - 0h;
c) laboratorium - 0h;
d) projekt - 8h;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implementacji wybranych algorytmów w środowisku C/C++ z uwzględnieniem wpływu skończonej dokładności obliczeń oraz analizy dokładności i szybkości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Rola technik obliczeniowych w realizacji i automatyzacji pomiarów oraz analizy danych. Dokładność obliczeń numerycznych (reprezentacja liczb całkowitych i zmiennoprzecinkowych, uwarunkowania zadania numerycznego). Praktyczne aspekty interpolacji, aproksymacji i ekstrapolacji. Uwarunkowanie zadania numerycznego. Metody iteracyjne. N-punktowe metody iteracyjne, metody stacjonarne. Metoda bisekcji. Metoda Newtona. Metoda siecznych. Porównanie poznanych metod, zagadnienie zbieżności. Przykłady. Optymalizacja czasu obliczeń. Efektywne metody analizy dużych zbiorów danych. Przykłady.
Projekt: 
Zadanie do wykonania w postaci samodzielnego opracowania skutecznej metody obliczeń oraz jej implementacji. Wymagane samodzielne opracowanie ścieżki przetwarzania danych. Następnie implementacja tej ścieżki w C++. Optymalizacja czasu obliczeń. Analiza zakresu stosowalności opracowanego rozwiązania i analiza jego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 treści wykładowych (40%).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W.H. Press, B.P. Flannery, S.A. Teukolsky, W.T. Vetterling: Numerical Recipes in C: The Art of Scientific Computing, Cambridge University Press, 1992. Wersja online: http://www.nrbook.com/
Z. Fortuna, B. Macukow, J. Wasowski, Metody numeryczne, Wyd. Naukowo-Techniczne,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PAPA _2st_W01: </w:t>
      </w:r>
    </w:p>
    <w:p>
      <w:pPr/>
      <w:r>
        <w:rPr/>
        <w:t xml:space="preserve">Zna wybrane techniki oceny prawidłowej realizacji zadania numerycznego. Zna podstawowe techniki przyspieszania czasu wykonania kodu w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PAPA_2st_U01: </w:t>
      </w:r>
    </w:p>
    <w:p>
      <w:pPr/>
      <w:r>
        <w:rPr/>
        <w:t xml:space="preserve">Potrafi zaimplementować i przeanalizować poprawność algorytmów realizujących wybrane zagadnienie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PAPA_2st_K01: </w:t>
      </w:r>
    </w:p>
    <w:p>
      <w:pPr/>
      <w:r>
        <w:rPr/>
        <w:t xml:space="preserve">Rozumie potrzebę ciągłego samorozwoju w obszarze analizy algorytmów i metod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2026-10-21T20:02:33+02:00</dcterms:created>
  <dcterms:modified xsi:type="dcterms:W3CDTF">2026-10-21T20:02:33+02:00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