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Miniaturowe systemy orientacji w przestrzeni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Sergiusz Łuczak,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 h;
b) ćwiczenia - 0 h;
c) laboratorium - 15 h;
d) projekt - 0 h;
e) konsultacje - 5 h;
2) Praca własna studenta 31, w tym:
a) przygotowanie do kolokwiów zaliczeniowych - 10 h;
b) przygotowanie do laboratoriów - 5 h;
c) opracowanie sprawozdań laboratoryjnych - 10 h;
d) studia literaturowe - 6 h;
Suma: 81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50, w tym: 
a) wykład - 30 h;
b) ćwiczenia - 0 h;
c) laboratorium - 15 h;
d) projekt - 0 h;
e) konsultacje  - 5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50, w tym:
a) wykład - 30 h;
b) ćwiczenia - 0 h;
c) laboratorium - 15 h;
d) projekt - 0 h;
e) konsultacje - 5 h;
2) Praca własna studenta 31, w tym:
a) przygotowanie do kolokwiów zaliczeniowych - 10 h;
b) przygotowanie do laboratoriów - 5 h;
c) opracowanie sprawozdań laboratoryjnych - 10 h;
d) studia literaturowe - 6 h;
Suma: 81 h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metrologii ogólnej, metrologii technicznej, mechaniki ogólnej,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problematyką określania orientacji w przestrzeni, ze szczególnym uwzględnieniem wyznaczania odchylenia od pionu oraz budową i zasadą działania wykorzystywanych w tym celu sensorów MEMS; poznanie metodyki prowadzenia tematycznych prac eksperymentalnych, poznanie metod pomiaru czasu.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Podział systemów orientacji i nawigacji, typowe ich zastosowania; Czujniki odchylenia od pionu	(podział, typowe rodzaje oraz realizacje techniczne); Czujniki z akcelerometrami (zależności pomiędzy składowymi przyspieszenia ziemskiego a kątami odchylenia od pionu, niepewność wyznaczenia odchylenia od pionu, algorytmy obliczeniowe); Doświadczalne techniki badawcze	(zagadnienia dotyczące justowania, wzorcowania oraz określania dokładności czujników odchylenia od pionu); Akcelerometry, żyroskopy, magnetometry i czujniki ciśnienia typu MEMS (podstawowe rozwiązania budowy inercjalnych sensorów MEMS, najważniejsze parametry użytkowe oraz możliwości ich poprawy); Zintegrowane bezwładnościowe systemy pomiarowe (IMU) (analiza komercyjnych rozwiązań o miniaturowych wymiarach oraz inteligentnych sensorów inercjalnych MEMS); Podstawowe informacje o pomiarach czasu oraz urządzeniach zegarowych 
Laboratorium: 
Metody wzorcowania i justowania akcelerometrów MEMS; wyznaczanie błędów określania odchylenia od pionu za pomocą akcelerometrów MEMS; wyznaczanie typowych błędów akcelerometrów MEMS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treści wykładowych (60%), ocena z zajęć laboratoryjnych na podstawie opracowanych sprawozdań (40%)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Gosiewski Z., Ortyl A.: Algorytmy bezkardanowego systemu orientacji i położenia obiektu o ruchu przestrzennym, BNIL, 1999; Beeby S., Ensell G., Kraft M., White N.: MEMS Mechanical Sensors, Artech House, Inc., 2004; Kaajakari V.: Practical MEMS, Small Gear Publishing, USA 2009; Wilson J.: Sensor Technology Handbook, Newnes, 2004; Aggarwal P., Syed Z., Noureldin A., El-Sheimy N.: MEMS-Based Integrated Navigation, Artech House Publishers, 2010; Dobosz M.: Wspomagana komputerowo statystyczna analiza wyników badań. AOW EXIT, Warszawa, 2001; Wyrażanie niepewności pomiaru. Przewodnik. Główny Urząd Miar, Warszawa,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MSOP_2st_W01: </w:t>
      </w:r>
    </w:p>
    <w:p>
      <w:pPr/>
      <w:r>
        <w:rPr/>
        <w:t xml:space="preserve">Posiada pogłębioną wiedzę w zakresie statystycznej obróbki wyników prac doświadczalnych dotyczących pomiarów odchylenia od pionu oraz ich dokumentowania i analizowania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wykładzie, zatwierdzenie opracowanych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MSOP_2st_W02: </w:t>
      </w:r>
    </w:p>
    <w:p>
      <w:pPr/>
      <w:r>
        <w:rPr/>
        <w:t xml:space="preserve">Zna budowę oraz zasadę działania wybranych sensorów typu MEMS oraz MOEMS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MSOP_2st_W03: </w:t>
      </w:r>
    </w:p>
    <w:p>
      <w:pPr/>
      <w:r>
        <w:rPr/>
        <w:t xml:space="preserve">Zna trendy rozwoju i najnowsze osiągnięcia w zakresie inercjalnych sensorów MEMS oraz bezwładnościowych modułów pomiarowych, ze szczególnym uwzględnieniem akcelerometrów, a także w zakresie metod pomiaru czasu, zdaje sobie sprawę z nowych możliwości, jakie przynosi rozwój inercjalnych sensorów MEMS oraz bezwładnościowych modułów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MSOP_2st_W04: </w:t>
      </w:r>
    </w:p>
    <w:p>
      <w:pPr/>
      <w:r>
        <w:rPr/>
        <w:t xml:space="preserve">Posiada podstawową wiedzę w zakresie mikrosystemów, ze szczególnym uwzględnieniem sensorów inercjalnych (akcelerometry, żyroskopy, czujniki ciśnienia)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MSOP_2st_U01: </w:t>
      </w:r>
    </w:p>
    <w:p>
      <w:pPr/>
      <w:r>
        <w:rPr/>
        <w:t xml:space="preserve">Potrafi zaplanować i przeprowadzić badania doświadczalne oraz zinterpretować ich wyniki w odniesieniu do sensorów umożliwiających wyznaczanie odchylenia od pionu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wykładzie, zatwierdzenie opracowanych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MSOP_2st_U02: </w:t>
      </w:r>
    </w:p>
    <w:p>
      <w:pPr/>
      <w:r>
        <w:rPr/>
        <w:t xml:space="preserve">Potrafi przeanalizować wyniki prac eksperymentalnych dotyczących pomiarów odchylenia od pionu i przedstawić ich wyniki w formie liczbowej i graficznej, wyciągając właściwe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Zatwierdzenie opracowanych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MSOP_2st_U03: </w:t>
      </w:r>
    </w:p>
    <w:p>
      <w:pPr/>
      <w:r>
        <w:rPr/>
        <w:t xml:space="preserve">Umie zastosować technikę optoelektroniczną przy projektowaniu różnych typów czujników odchylenia od pionu, w tym inkrementalnych, oraz podczas prowadzenia ich badań przy wykorzystaniu odpowiednich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MSOP_2st_U04: </w:t>
      </w:r>
    </w:p>
    <w:p>
      <w:pPr/>
      <w:r>
        <w:rPr/>
        <w:t xml:space="preserve">Potrafi zaprojektować układ pomiarowy do wyznaczania odchylenia od pionu przy zastosowaniu akcelerometrów MEMS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wykładzie, zatwierdzenie opracowanych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MSOP_2st_U05: </w:t>
      </w:r>
    </w:p>
    <w:p>
      <w:pPr/>
      <w:r>
        <w:rPr/>
        <w:t xml:space="preserve">Potrafi zaprojektować, zestawić i uruchomić stanowisko badawcze do badań wybranych właściwości statycznych czujników odchylenia od pionu oraz akcelerometrów MEMS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Zatwierdzenie opracowanych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MSOP_2st_K01: </w:t>
      </w:r>
    </w:p>
    <w:p>
      <w:pPr/>
      <w:r>
        <w:rPr/>
        <w:t xml:space="preserve">Potrafi zorganizować pracę własną oraz pracę małego zespołu badawczego,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zespołowych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2026-02-05T07:21:06+01:00</dcterms:created>
  <dcterms:modified xsi:type="dcterms:W3CDTF">2026-02-05T07:21:06+01:00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