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MiTSI_I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.16h, w tym:
a) wykład -  15h;
b) ćwiczenia - 0h;
c) laboratorium - 0h;
d) projekt - 0h;
e) konsultacje  - 1h;
2) Praca własna studenta:10h , w tym:
a) przygotowanie do kolokwium zaliczeniowego - 8h;
d) studia literaturowe - 2h;
Suma: 30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16h, w tym: 
a) wykład - .15.h;
b) ćwiczenia - 0h;
c) laboratorium - 0h;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rozpoczyna przedstawienie rysu historycznego badań nad sztuczną inteligencją w okresie od połowy XX w. do dnia dzisiejszego, ich trendy rozwojowe  i stan aktualny. 
Omówione zostanie pojęcie agenta, metody uczenia pod nadzorem i bez nadzoru.
Przedstawione zostaną podstawy inżynierii cech i podstawy optymalizacji.
Określone zostaną klasy zagadnień, które mogą być rozwiązywane przez opis grafowy.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Norvig, Artificial Intelligence, a modern approach, pdfy do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MiTSI_I_2st_W01: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MiTSI_I_2st_W02: </w:t>
      </w:r>
    </w:p>
    <w:p>
      <w:pPr/>
      <w:r>
        <w:rPr/>
        <w:t xml:space="preserve">Zan zasady optymalizacji i testowania systemów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MiTSI_I_2st_W03: </w:t>
      </w:r>
    </w:p>
    <w:p>
      <w:pPr/>
      <w:r>
        <w:rPr/>
        <w:t xml:space="preserve">Zna zasady budowy systemów sztucznej inteligencji.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2026-08-20T08:08:38+02:00</dcterms:created>
  <dcterms:modified xsi:type="dcterms:W3CDTF">2026-08-20T08:08:38+02:00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