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w:t>
      </w:r>
    </w:p>
    <w:p>
      <w:pPr>
        <w:keepNext w:val="1"/>
        <w:spacing w:after="10"/>
      </w:pPr>
      <w:r>
        <w:rPr>
          <w:b/>
          <w:bCs/>
        </w:rPr>
        <w:t xml:space="preserve">Koordynator przedmiotu: </w:t>
      </w:r>
    </w:p>
    <w:p>
      <w:pPr>
        <w:spacing w:before="20" w:after="190"/>
      </w:pPr>
      <w:r>
        <w:rPr/>
        <w:t xml:space="preserve">dr inż. Wiśniewski Michał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projekt + 3h konsulacie grupowe + 2h konsultacje indywidualne + 5h zapoznanie z literaturą +22h przygotowanie założeń projektowych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18h projekt + 3h konsulacie grupowe + 2h konsultacje indywidualne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projekt + 3h konsulacie grupowe + 2h konsultacje indywidualne + 5h zapoznanie z literaturą +22h przygotowanie założeń projektowych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procesami w organizacjach globalnych
Uwarunkowania i zasady modelowania procesów
</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	posiadał wiedzę z zakresu modelowania procesów biznesowych, 
•	rozumiał istotę i prawidłowości podejścia procesowego w zarządzaniu, 
•	rozumiał oraz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 D. Projekt: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
</w:t>
      </w:r>
    </w:p>
    <w:p>
      <w:pPr>
        <w:keepNext w:val="1"/>
        <w:spacing w:after="10"/>
      </w:pPr>
      <w:r>
        <w:rPr>
          <w:b/>
          <w:bCs/>
        </w:rPr>
        <w:t xml:space="preserve">Metody oceny: </w:t>
      </w:r>
    </w:p>
    <w:p>
      <w:pPr>
        <w:spacing w:before="20" w:after="190"/>
      </w:pPr>
      <w:r>
        <w:rPr/>
        <w:t xml:space="preserve">D. Projekt:
1. Ocena formatywna: Praca w zespołach 3-4 osobowych, Raport, Prezentacja
2. Ocena sumatywna : Część I projektu 20%, Część II projektu 40%, Część III projektu 30%, Prezentacja wyników 10% 
(skala ocen os 2;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Routledge. 
5.	Bitkowska A., 2009. Zarządzanie procesami biznesowymi w przedsiębiorstwie. Warszawa: Vizja Press&amp;IT 
6.	Burlton, R., 2001. Business Process Management: Profiting From Process; SAMS.
Uzupełniająca:
1.	Gawin B., Marcinkowski B., 2013. Symulacja procesów biznesowych. Standardy BPMS i BPMN w praktyce, Gliwice: Helion. 
2.	Chomuszko M., 2010. Modelowanie organizacji procesowej, Warszawa: PWN.
3.	Stachurski A. 2009. Wprowadzenie do optymalizacji, Warszawa: Oficyna Wydawnicza Politechniki Warszawskiej.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Z2_W06: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Z2_U07: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Projekt + prezentacja wyników: </w:t>
      </w:r>
    </w:p>
    <w:p>
      <w:pPr/>
      <w:r>
        <w:rPr/>
        <w:t xml:space="preserve">Student ma doświadczenie z pracą zespołową</w:t>
      </w:r>
    </w:p>
    <w:p>
      <w:pPr>
        <w:spacing w:before="60"/>
      </w:pPr>
      <w:r>
        <w:rPr/>
        <w:t xml:space="preserve">Weryfikacja: </w:t>
      </w:r>
    </w:p>
    <w:p>
      <w:pPr>
        <w:spacing w:before="20" w:after="190"/>
      </w:pPr>
      <w:r>
        <w:rPr/>
        <w:t xml:space="preserve">Z2_K06</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Z2_K02: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2026-07-29T00:23:05+02:00</dcterms:created>
  <dcterms:modified xsi:type="dcterms:W3CDTF">2026-07-29T00:23:05+02:00</dcterms:modified>
</cp:coreProperties>
</file>

<file path=docProps/custom.xml><?xml version="1.0" encoding="utf-8"?>
<Properties xmlns="http://schemas.openxmlformats.org/officeDocument/2006/custom-properties" xmlns:vt="http://schemas.openxmlformats.org/officeDocument/2006/docPropsVTypes"/>
</file>