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+ 12h ćwiczenia + 10h przygotowanie projektu/prezentacji + 5h studia  literaturowe + 8h przygotowanie do zaliczenia +5h konsultacji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1,08 ECTS
10h wykład + 12h ćwiczenia + 5h konsultacji = 27h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12h ćwiczenia + 10h przygotowanie projektu/prezentacji + 5h studia  literaturowe + 8h przygotowanie do zaliczenia +5h konsultacji = 40h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 jak: cykl zarządzania portfelowego, portfolio realizowanych innowacji, ewaluacja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
1.	Wprowadzenie do innowacji. Kreatywność a innowacyjność, innowacja, rodzaje i typy innowacji, proces innowacyjny, portfel innowacji, potencjał innowacyjny.
2.	Proces innowacyjny i jego modele (uczestnicy, elementy i cechy procesu, wieloprocesowy model innowacji, łańcuch wartości innowacji, poziomy zarządzania procesami innowacyjnymi). 
3.	Czynniki sukcesu  zarządzania portfelem innowacji. Portfel innowacji i jego modele. Zarządzanie portfelem projektów innowacyjnych – model Stage Gate.  
4.	Strategie innowacyjne przedsiębiorstw a zarządzanie portfelem innowacji - proces i jego etapy. Cykl zarządzania portfelowego projektami innowacyjnymi. 
5.	Ewaluacja i akceptacja projektów innowacyjnych do realizacji. 
6.	Analiza doboru i podejmowanie decyzji w obszarze zarządzania portfelem innowacji. Zarządzanie portfelem innowacji w korporacji a zarządzanie portfelem innowacji w małej firmie . 
7.	Metody i narzędzia zarządzania portfelem innowacji  (techniki stymulujące kreatywność, metody poszukiwania innowacyjnych rozwiązań, metody identyfikacji projektów portfela, metody oceny, selekcji i hierarchizowania projektów w portfelu, metody równoważenia portfela, metody realizacji i kontroli aktywnych projektów portfela).
8.	Podsumowanie i zaliczenie przedmiotu.
B. Ćwiczenia: 
1.	Wprowadzenie. Podstawowe definicje a portfel innowacji.
2.	Czynniki sukcesu zarządzania portfelem innowacji.
3.	Zarządzanie portfelem innowacji – proces i jego etapy
4.	Modele zarządzania portfelem innowacji (model Stage Gate –case study).
5.	Cykl zarządzania portfelowego projektami innowacyjnymi - przykłady
6.	Ewaluacja, akceptacja i dobór projektów innowacyjnych do realizacji 
7.	Narzędzia zarządzania portfelem innowacji – przykłady technik stymulujących kreatywność, metody poszukiwania innowacyjnych rozwiązań.
8.	Narzędzia zarządzania portfelem innowacji –metody identyfikacji projektów portfela, metody oceny, selekcji i hierarchizowania projektów w portfelu, metody równoważenia portfela, metody realizacji i kontroli aktywnych projektów portfela.
9.	Prezentacje prac projektowych. 
10.	Prezentacje prac projektowych.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i zaangażowanie studenta (prezentacja na zadany temat), egzamin w formie pisemnej (test wiedzy - pytania otwarte i zamknięte). 
2. Ocena sumatywna: 
•	ocena z prezentacji opracowanego tematu (skala:2-5, waga 20%)
•	ocena merytoryczna z testu wiedzy (skala:2-5, waga 80%):  
	51%-65% – ocena dostateczna, 
	66%-80% – ocena dostateczna plus, 
	81%-86% – ocena dobra, 
	87%-94% – ocena dobra plus, 
    -     95%-100% – ocena bardzo dobra.
B. Ćwiczenia: 
1. Ocena formatywna: projekt końcowy, aktywność i zaangażowanie studenta w przygotowanie i zaprezentowanie bieżących prac ćwiczeniowych, obecność. 
2. Ocena sumatywna:  projekt końcowy nt. zarządzania  portfelem projektów  innowacyjnych w wybranej organizacji (skala: 2-5, waga 40%), aktywność i zaangażowanie studenta w przygotowanie i zaprezentowanie bieżących prac ćwiczeniowych (skala: 2-5,waga: 40%), obecność (skala 2-5, waga 20%).
E. Końcowa ocena z przedmiotu: 60% oceny podsumowującej stanowi ocena z testu wiedzy, 40%  -  stanowi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2013.  Zarządzanie innowacjami: integracja zmian technologicznych, rynkowych, organizacyjnych.  Warszawa: Wolters Kluwer.
3. Antoszkiewicz J.D., 2008,  Innowacje w firmie. Praktyczne metody wprowadzania zmian, Warszawa: POLTEXT.
Uzupełniająca:
Szwajca, D., 2016. Macierz aspiracji innowacyjnych jako narzędzie zarządzania portfelem innowacji w przedsiębiorstwie, Zeszyty Naukowe Politechniki Śląskiej: Organizacja i Zarządzanie, z. 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Z2_U16: </w:t>
      </w:r>
    </w:p>
    <w:p>
      <w:pPr/>
      <w:r>
        <w:rPr/>
        <w:t xml:space="preserve">projektować nowe rozwiązania,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2026-09-09T20:56:36+02:00</dcterms:created>
  <dcterms:modified xsi:type="dcterms:W3CDTF">2026-09-09T20:56:36+02:00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