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zajęcia wykładowe + 10h zajęcia ćwiczeniowe + 5h konsultacje + 15h studiowanie literatury + 8h przygotowanie do ćwiczeń + 7h wykonanie ćwiczeń + 15h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zajęcia wykładowe + 10h zajęcia ćwiczeniowe + 5h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zajęcia ćwiczeniowe + 5h konsultacje + 15h studiowanie literatury + 8h przygotowanie do ćwiczeń + 7h wykonanie ćwiczeń + 15h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publicznego i instytucji publicznych (struktura i system administracji publicznej)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identyfikacji, analizy i oceny ryzyka w działalności podmiotów (w tym instytucji publicznych) oraz uzyskanie wiedzy i kwalifikacji umożliwiających wykorzystanie właściwego instrumentarium do zarządzania ryzykiem. Poznanie tradycyjnych i nowoczesnych metod zarządzania ryzykiem w organizacjach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Ryzyko i niepewność. Rodzaje i klasyfikacja ryzyk. Triada problemów: ryzyko - bezpieczeństwo - ciągłość działania. .
2.	Publiczne instytucje systemu zarządzania kryzysowego .
3.	Zarządzanie ryzykiem. Metody i standardy zarządzania ryzykiem . 
4.	Planowanie, identyfikacja ryzyka, taksonomia zagrożeń. Analiza i ocena ryzyka. Prawdopodobieństwo, straty, kryteria akceptowalności, metody reagowania, decyzje. .
5.	Strategia działania, kryterium czasu, kryterium możliwości, sił i środków, kryterium skuteczności. Ocena dojrzałości zarządzania ryzykiem. 
6.	Relacje społeczne i media. Wywiad, meldunek, konferencja prasowa, komunikat.
B. Ćwiczenia: 
1. Koncepcja kompleksowej klasyfikacji ryzyk. Pomiar ryzyka. 
2. Identyfikacja, analiza i ocena ryzyka operacyjnego. Wpływanie na ryzyko. Omówienie zasad przygotowania projektu 
3. Ocena dojrzałości zarządzania ryzykiem. 
4. Organizacja zapewniania ciągłości działania. 
5. Prezentacja projektów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ustny 
2. Ocena sumatywna : dwa pytania 
B. Ćwiczenia: 
1. Ocena formatywna: projekt zespołowy
2. Ocena sumatywna: ocena uzyskana przez członka zespołu projektowego, aktywność na ćwiczeniach
E. Końcowa ocena z przedmiotu: średnia ocen z wykładów i ćwiczeń w stosunku 0,6 do 0,4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Zawiła-Niedźwiecki J.: Zarządzanie ryzykiem operacyjnym w zarządzaniu ciągłością działania organizacji. 2013, Warszawa-Kraków: Edu-Libri
2. Grodzki R.: Zarządzanie kryzysowe. Dobre praktyki. 2012, Warszawa: Difin 
3. Staniec I., Zawiła-Niedźwiecki J. (red.): Ryzyko operacyjne w naukach o zarządzaniu. 2015, Warszawa: Wyd. C.H.Beck
4. Jajuga K. (red.): Zarządzanie ryzykiem. 2009, Warszawa: Wyd. Naukowe PWN.
Uzupełniająca:
1. Ficoń K.: Inżynieria zarządzania kryzysowego. Podejście systemowe. 2007, Warszawa: BEL Studio.
2. Owsian P. Ł., Osińska M.: Zarządzanie ryzykiem w przedsiębiorstwie z wykorzystaniem wybranych metod ilościowych. 2016, Toruń: Wyd. Naukowe Uniwersytetu Mikołaja Kopernika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są przygotowywane przez studenta / zespół studentów etapowo. Konsultacje odbywają się systematycznie w trakcie semestru podczas zajęć. 
Ciąg ćwiczeń układa się w mini-projekt. Ćwiczenia są przekazywane pro-wadzącym zajęcia w wersji elektronicznej i/lub papierowej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analityki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I2_W02: </w:t>
      </w:r>
    </w:p>
    <w:p>
      <w:pPr/>
      <w:r>
        <w:rPr/>
        <w:t xml:space="preserve">Student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I2_W03: </w:t>
      </w:r>
    </w:p>
    <w:p>
      <w:pPr/>
      <w:r>
        <w:rPr/>
        <w:t xml:space="preserve">Student zna i rozumie 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drugie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I2_U13: </w:t>
      </w:r>
    </w:p>
    <w:p>
      <w:pPr/>
      <w:r>
        <w:rPr/>
        <w:t xml:space="preserve">Student potrafi formułować i testować hipotezy związane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I2_U19: </w:t>
      </w:r>
    </w:p>
    <w:p>
      <w:pPr/>
      <w:r>
        <w:rPr/>
        <w:t xml:space="preserve">Student potrafi 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drugie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2026-08-19T16:34:43+02:00</dcterms:created>
  <dcterms:modified xsi:type="dcterms:W3CDTF">2026-08-19T16:34:43+02:00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