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analiz biznesowych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Andrzej Wodecki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ćwiczenia + 10h laboratoria + 5h konsultacje + 5h studia literaturowe + 10h przygotowanie do ćwiczeń + 10h przygotowanie do laboratorium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
10h ćwiczenia + 10h laboratoria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10h ćwiczenia + 10h laboratoria + 5h konsultacje + 5h studia literaturowe + 10h przygotowanie do ćwiczeń + 10h przygotowanie do laboratorium = 50h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Dostarczenie wiedzy, umiejętności i kompetencji w zakresie posługi-wania się aparatem analitycznym i wykorzystywania go we wspomaganiu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(ćwiczenia, 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samodzielnej realizacji projektów analitycznych w biznesie z wykorzystaniem najnowszych narzędzi i metod data science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	Wprowadzenie do kursu
a.	Organizacja kursu: cele, metody pracy, reguły zaliczeń
b.	Przegląd zastosowań praktycznych: w jaki sposób Data Scientist może wspomóc organizację?
c.	Przegląd systemów informatycznych wspomagających analizy biznesowe:
i.	Excel, arkusze Google
ii.	Dataiku, Google DataStudio, RapidMiner, H20
iii.	Biblioteka Scikit-learn
d.	Źródła wiedzy
e.	Przygotowanie środowiska pracy
2.	Podstawy metodyki zarządzania projektami DataScience
a.	Metodyka CRISP-DM
b.	Najlepsze praktyki analizy problemów biznesowych i identyfikacji optymalnych algorytmów
c.	Proces analizy i modelowania danych
3.	Regresja
a.	Definicja problemu
b.	Pozyskanie danych
c.	Analiza i przygotowanie danych do analizy
d.	Modelowanie
e.	Interpretacja wyników modelu
4.	Klasyfikacja
a.	Definicja problemu
b.	Pozyskanie danych
c.	Analiza i przygotowanie danych do analizy
d.	Modelowanie
e.	Interpretacja wyników modelu
5.	Segmentacja:
a.	Definicja problemu
b.	Pozyskanie danych
c.	Analiza i przygotowanie danych do analizy
d.	Modelowanie
e.	Interpretacja wyników modelu
6.	Projekt końcowy
a.	Wprowadzenie: przykładowy problem, jego rozwiązanie oraz interpretacja wyników
b.	Organizacja pracy: podział na grupy, stworzenia środowiska pracy grupowej oraz zarządzania projektami
c.	Realizacja projektu zgodnie z metodyką CRISP-DM:
i.	Problem: analiza kontekstu, sformułowanie pytania, doprecyzowanie pytania
ii.	Dane: pozyskanie i wyczyszczenie, eksploracja i zrozumienie, przygotowanie
iii.	Model: zbudowanie, ewaluacja i udoskonalenie
iv.	Sformułowanie wniosków
v.	Prezentacja wyników
d.	Refleksja: Czego się nauczyliśmy? Co z tego projektu wynika dla nas na przyszłość?
7.	Podsumowanie zajęć: 
a.	Podsumowanie refleksji
b.	Opracowanie i dyskusja najlepszych praktyk
c.	Oceny
C. Laboratorium: realizacja projektu zgodnie z harmonogramem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
1. Ocena formatywna: projekt, prezentacja
2. Ocena sumatywna : oceny projektu i prezentacji
C. Laboratorium 
1. Ocena formatywna: projekt, prezentacja
2. Ocena sumatywna : oceny projektu i prezentacji
E. Końcowa ocena z przedmiotu: 
Suma ważona ocen projektu (80%) i prezentacji (20%)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Szeliga M., 2017, Data Science i uczenie maszynowe, Warszawa, PWN
Uzupełniająca:
2.	Boschetti A., Massaron L., 2017. Python. Podstawy nauki o danych. Wydanie II , Gliwice, Helion
3.	Provost F., Fawcett T., 2015. Analiza danych w biznesie, Helion
4.	Peng R. D., The Art of Data Science, https://leanpub.com/artofdatascience, dostęp: 23.01.2018
5.	Grus J., 2015. Data Science from Scratch, O’Reilly 
6.	J. Brownlee, Machine Learning Mastery with Python, www.machinelearningmastery.com, dostęp: 23.01.2018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I2_W07: </w:t>
      </w:r>
    </w:p>
    <w:p>
      <w:pPr/>
      <w:r>
        <w:rPr/>
        <w:t xml:space="preserve">Student zna i rozumie główne trendy rozwojowe w obszarze wykorzystania analiz biznesowych w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I2_U13: </w:t>
      </w:r>
    </w:p>
    <w:p>
      <w:pPr/>
      <w:r>
        <w:rPr/>
        <w:t xml:space="preserve">Student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I2_U19, I2_U_20: </w:t>
      </w:r>
    </w:p>
    <w:p>
      <w:pPr/>
      <w:r>
        <w:rPr/>
        <w:t xml:space="preserve">Student potrafi komunikować wyniki zaawansowanych analiz różnym grupom odbiorców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I2_K01: </w:t>
      </w:r>
    </w:p>
    <w:p>
      <w:pPr/>
      <w:r>
        <w:rPr/>
        <w:t xml:space="preserve">Student jest gotów do krytycznej analizy odbieranych treści opierając się na realnych danych i samodzielnie wykonanych analizach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Student jest gotów do uznawania wiedzy opartej o efekty w rozwiązywaniu problemów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2026-10-01T04:49:44+02:00</dcterms:created>
  <dcterms:modified xsi:type="dcterms:W3CDTF">2026-10-01T04:49:44+02:00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