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doskonalenia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Skroban Katarzyna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+ 15h ćwiczenia + 3x5h rozwiązywanie praktycznych problemów + 5h przygotowanie do zaliczenia testów + 5h studiowanie literatury +5h konsultacji= 55h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1,09 ECTS
10h wykład + 15h ćwiczenia +5h konsultacji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1,64 ECTS
15h ćwiczenia + 3x5h rozwiązywanie praktycznych problemów + 5h przygotowanie do zaliczenia testów + 5h studiowanie literatury +5h konsultacji=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zarządzania jakością oraz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zastosowania metod badań i oceny jakości. Nabycie umiejętności wykorzystywania narzędzi i metod jakości w identyfikacji i rozwiązywaniu problemów jakości. Pozyskanie wiedzy o sposobach wykorzystania metod i technik jakości w podnoszeniu sprawności i skuteczności przedsiębiorstwa.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Podstawowe pojęcia: metoda i technika organizatorska, jakość. innowacja, przedsiębiorczość, ryzyko, zmiana.
2. Nowoczesne metody i techniki organizatorskie. Klasyfikacja. Przegląd. Znaczenie człowieka jego innowacyjność i przedsiębiorczość.
3. Metody wspomagające proces zarządzania jakością w firmie. Burza mózgów i jej odmiany. 
4. Siedem klasycznych narządzi zarządzania jakością: wykresy Ishikawy, wykresy Pareto, itd
5. Siedem nowych metod zarządzania jakością. 
6. Metody ekonomiczne: Analiza SWOT, Analiza wartości
7. Japońskie techniki doskonalenia jakości.
8. Nowoczesne metody zarządzania jakością.
9. Statystyczna Kontrola Jakości. 
10. Statystyczne sterowanie procesem (SPC - Statistical Process Control). 
B. Ćwiczenia: 
1. Burza mózgów.
2. Karta zbiorcza.
3. Wykres Pareto.
4. Diagram podobieństwa.
5. Diagram relacji.
6.Wykres Ishikawy.
7. Poka –Yoka.
8. Analiza wartości.
9. Metoda QFD.
10.  Metoda FMEA.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znajomości zagadnień poruszanych podczas wykładu, w formie testu.
2. Ocena sumatywna : przeprowadzenie jednego kolokwium końcowego, zawierającego pytania testowe; ocena z kolokwium w za-kresie 2-5; do zaliczenia wymagane jest uzyskanie oceny &gt;=3.
B. Ćwiczenia: 
1. Ocena formatywna: ocena poprawności ćwiczeń wykonanych przez studentów podczas kolejnych zajęć; 
2. Ocena sumatywna: ocena wykonywanych ćwiczeń w skali punktowej, ocena z ćwiczeń w zakresie 2-5; do zaliczenia wymagane jest uzyskanie oceny &gt;=3;
E. Końcowa ocena z przedmiotu: Przedmiot uznaje się za zaliczony, jeśli zarówno ocena z kolokwium końcowego z wykładu jak i z wykonywanych ćwiczeń &gt;=3; ocena z przedmiotu obliczana jest zgodnie z formułą: 0,5 * ocena z ćwiczeń + 0,5* ocena z kolokwium końcowego z wykładu.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Łuczak J., Matuszak-Flejszmar A., 2007, Metody i techniki zarządzania jakością, Warszawa: Quality Progress 
2.	Hamrol A., 2008, Zarządzanie jakością z przykładami, Warszawa: PWN 
3.	Klimecka-Tatar D., 2012, Metoda 5S. Zastosowanie, wdrażanie i narzędzia wspomagające, Warszawa: Verlag Dashofer 
4.	Wawak S., 2011, Zarządzanie jakością - podstawy, systemy i narzędzia, Gliwice: Helion 
Uzupełniająca:
5.	Imaii M., 2007, Kaizen. Klucz do konkurencyjnego sukcesu Japonii, Warszawa: MT Biznes 
6.	Szczepańska K., 2009, Metody i techniki w TQM, , Warszawa: Oficyna Wydawnicza Politechniki Warszawskiej 
7.	Eckers G., 2011, Six Sigma, Warszawa: Wiedza I Praktyka 
8.	Huber Z., 2007, Analiza FMEA procesu, Poznań: Złote Myśli 
9.	Łazicki A., 2013, Lean Manufacturing - praktyczne zastosowanie metodologii – case, Warszawa: Wiedza i Praktyka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ćwiczeń potrzebne arkusze papieru formatu A0, żółte karki, mazaki grubo piszące, nożyczki, taśma klejąca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Z2_W01: </w:t>
      </w:r>
    </w:p>
    <w:p>
      <w:pPr/>
      <w:r>
        <w:rPr/>
        <w:t xml:space="preserve">w pogłębionym stopniu teorie naukowe właściwe dla nauk o zarządzaniu oraz kierunki ich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Z2_W05: </w:t>
      </w:r>
    </w:p>
    <w:p>
      <w:pPr/>
      <w:r>
        <w:rPr/>
        <w:t xml:space="preserve">w pogłębionym stopniu teorie naukowe właściwe dla nauki o innowacyjności oraz kierunki jej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Z2_U01: </w:t>
      </w:r>
    </w:p>
    <w:p>
      <w:pPr/>
      <w:r>
        <w:rPr/>
        <w:t xml:space="preserve">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Z2_U06: </w:t>
      </w:r>
    </w:p>
    <w:p>
      <w:pPr/>
      <w:r>
        <w:rPr/>
        <w:t xml:space="preserve">identyfikować, interpretować i wyjaśniać złożone zjawiska i procesy społeczne oraz relacje między nimi z wykorzystaniem wiedzy z zakresu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Z2_K02: </w:t>
      </w:r>
    </w:p>
    <w:p>
      <w:pPr/>
      <w:r>
        <w:rPr/>
        <w:t xml:space="preserve">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Z2_K05: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2025-06-21T02:29:42+02:00</dcterms:created>
  <dcterms:modified xsi:type="dcterms:W3CDTF">2025-06-21T02:29:42+02:00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