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E-biznes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Gąsiorkiewicz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w gospodarce cyfrowej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zajęcia ćwiczeniowe + 10h zajęcia projektowe + 3h konsultacje + 7h studia literaturowe + 10h wykonanie zadań ćwiczeniowych + 10h wykonanie zadania projektowego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
10h zajęcia ćwiczeniowe + 10h zajęcia projektowe + 3h konsultacje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10h zajęcia ćwiczeniowe + 10h zajęcia projektowe + 3h konsultacje + 7h studia literaturowe + 10h wykonanie zadań ćwiczeniowych + 10h wykonanie zadania projektowego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 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student, po uczestnictwie w nim:
•	rozumiał specyfikę funkcjonowania przedsiębiorstw w dobie postępującej cyfryzacji i rozumiał rolę infrastruktury teleinformatycznej w kreowaniu oferty wartości dla ich klientów;
•	znał klasyfikację podmiotów rynkowych tworzących ekosystem e-biznesu oraz podstawowe techniki modelowania przedsięwzięć e-biznesu; 
•	potrafił zaprojektować przedsięwzięcie e-biznesu.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Ćwiczenia: 
1.	Wprowadzenie do problematyki e-biznesu
2.	Technologie e-biznesu: infrastruktura teleinformatyczna
3.	Technologie e-biznesu: płatności i rozliczenia elektroniczne
4.	Technologie e-biznesu: analityka danych i systemy wspomagania podejmowania decyzji
5.	Modele e-biznesu
6.	Zadanie ćwiczeniowe nr 1: analiza modelu e-biznesu
7.	Charakterystyka rynków cyfrowych
8.	Ekosystem przedsiębiorstw gospodarki cyfrowej
9.	Transformacja cyfrowa przedsiębiorstw
10.	Prezentacje zadania ćwiczeniowego nr 1
11.	Zadanie ćwiczeniowe nr 2: projekt ścieki konwersji
12.	Marketing cyfrowy: komunikowanie wartości
13.	Marketing cyfrowy: sprzedaż
14.	Marketing cyfrowy: marketing doświadczeń
15.	Prezentacje zadania ćwiczeniowego nr 2
B. Projekt: 
1.	Poszukiwanie inspiracji w e-biznesie
2.	Opracowanie koncepcji: klient – problem - rozwiązanie
3.	Opracowanie kanw propozycji wartości
4.	Opracowanie ścieżki doświadczeń klienta
5.	Wstępna ocena atrakcyjności inwestycyjnej projektów
6.	Analizy rynkowe (w tym analiza konkurencji)
7.	Analiza SWOT
8.	Opracowanie i przeprowadzenie badania jakościowego (wywiady bezpośrednie)
9.	Opracowanie i przeprowadzenie badania ilościowego
10.	Opracowanie kanwy modelu (e-)biznesowego
11.	Prototypowanie
12.	Plan finansowy projektu
13.	Opracowanie elementów strategii marketingowej dla projektu
14.	Prezentacje końcowe projektów
15.	Omówienie projektów i podsumowanie zajęć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
Ocena formatywna:
Ocena poprawności wykonania zadań ćwiczeniowych w trakcie ćwiczeń.
Ocena sumatywna:
Ocena wykonania dwóch zadań ćwiczeniowych na podstawie dokumentacji i prezentacji (każde zadanie oceniane w zakresie 2-5). Ocena z ćwiczeń obliczana jest zgodnie z formułą: 0,4 x ocena wykonania zada-nia nr 1 + 0,6 x ocena wykonania zadania nr 2. Wymagane jest uzyskanie oceny &gt;=3 z ćwiczeń.
D. Projekt:
Ocena formatywna:
Ocena poprawności wykonania zadań projektowych w trakcie zajęć projektowych.
Ocena sumatywna:
Ocena wykonania zadania projektowego na podstawie dokumentacji i prezentacji (ocena w zakresie 2-5). Wymagane jest uzyskanie oceny &gt;=3.
E. Końcowa ocena z przedmiotu:
Końcowa ocena z przedmiotu obliczana jest zgodnie z formułą: 0,4 x ocena z ćwiczeń + 0,6 x ocena 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Chaffey, D., 2016. Digital Business i E-Commerce Management. Warszawa: PWN
2.	Evans, N. D., 2017. Mastering Digital Business: How powerful combinations of disruptive technologies are eneabling the next wave of digital transformation. Swindon: BCS
3.	Kalbach, J., 2017. Mapowanie wrażeń. Kreowanie wartości za pomocą ścieżek klienta, schematów usług i diagramów. Gliwice: Helion
4.	Osterwalder, A., Pigneur, Y., 2012. Tworzenie modeli biznesowych. Podręcznik wizjonera. Gliwice: Helion
Uzupełniająca:
1.	Levy, J., 2017. Strategia UX. Jak tworzyć innowacyjne produkty cyfrowe, które spotkają się z uznaniem rynku. Gliwice: Helion
2.	Mazurek, G., 2018. E-marketing. Planowanie, narzędzia, praktyka. Warszawa: Poltext
3.	Mazurek, G., 2012. Znaczenie wirtualizacji marketingu w sieciowym kreowaniu wartości. Warszawa: Poltext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Z1_W08: </w:t>
      </w:r>
    </w:p>
    <w:p>
      <w:pPr/>
      <w:r>
        <w:rPr/>
        <w:t xml:space="preserve">Student zna i rozumie teorie oraz ogólną metodologię badań w zakresie przedsiębiorczości, ze szczególnym uwzględnieniem kreowania postaw przedsiębiorczych i podejmowania wyzwań związanych z rozwojem przedsiębiorczości.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interakcja podczas zajęć ćwiczeniowych, ocena zadań ćwiczeniowych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Z1_W09: </w:t>
      </w:r>
    </w:p>
    <w:p>
      <w:pPr/>
      <w:r>
        <w:rPr/>
        <w:t xml:space="preserve">Student zna i rozumie teorie oraz ogólną metodologię badań w zakresie zastosowań narzędzi informatycznych w zarządzaniu i produkcji, ze szczególnym uwzględnieniem działań podejmowanych w środowisku intra i internetowym.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interakcja podczas zajęć ćwiczeniowych, ocena zadań ćwiczeniowych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Z1_U01: </w:t>
      </w:r>
    </w:p>
    <w:p>
      <w:pPr/>
      <w:r>
        <w:rPr/>
        <w:t xml:space="preserve">Student potrafi identyfikować i interpretować podstawowe zjawiska i procesy społeczne z wykorzystaniem wiedzy z zakresu zarządzania, ze szczególnym uwzględnieniem uwarunkowań zarządzania przedsiębiorstwem/organizacją oraz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interakcja podczas zajęć projektowych, ocena zadania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Z1_U07: </w:t>
      </w:r>
    </w:p>
    <w:p>
      <w:pPr/>
      <w:r>
        <w:rPr/>
        <w:t xml:space="preserve">Student potrafi identyfikować i interpretować podstawowe zjawiska i procesy społeczne z wykorzystaniem wiedzy z zakresu przedsiębiorczości, ze szczególnym uwzględnieniem kreowania postaw przedsiębiorczych i podejmowania wyzwań związanych z rozwojem przedsiębiorczości.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interakcja podczas zajęć projektowych, ocena zadania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Z1_K02: </w:t>
      </w:r>
    </w:p>
    <w:p>
      <w:pPr/>
      <w:r>
        <w:rPr/>
        <w:t xml:space="preserve">Student jest gotów do 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ćwiczeniowych i projektowych realizowanych w trakcie zajęć, bieżące omawianie zadań ćwiczeniowych i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Z1_K04: </w:t>
      </w:r>
    </w:p>
    <w:p>
      <w:pPr/>
      <w:r>
        <w:rPr/>
        <w:t xml:space="preserve">Student 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ćwiczeniowych i projektowych realizowanych w trakcie zajęć, bieżące omawianie zadań ćwiczeniowych i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2026-10-01T01:19:33+02:00</dcterms:created>
  <dcterms:modified xsi:type="dcterms:W3CDTF">2026-10-01T01:19:33+02:00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