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technologiami w logistyce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Kryś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procesami w przedsiębiorstwie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 ECTS: 
15h ćwiczenia + 3h zapoznanie się ze wskazaną literaturą + 3h przygotowanie eseju + 2h przygotowanie prezentacji +2h konsultacji= 25h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0,68 ECTS: 
15h ćwiczenia + 2h konsultacji = 17h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ECTS: 
15h ćwiczenia + 3h zapoznanie się ze wskazaną literaturą + 3h przygo-towanie eseju + 2h przygotowanie prezentacji +2h konsultacji= 25h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studentom informacji na temat metod zarządzania technologią w logistyce oraz samej technologii wykorzystywanych w logistyce, szczególnie transporcie i magazy-nowaniu oraz wparciu informatycznym dla logistyki.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1.	Wprowadzenie - Definicja i znaczenie logistyki. Sprawy organi-zacyjne. Rejestracja zespołów, przydzielenie tematów esejów i ustalenie terminów prezentacji.
2.	Logistyka w przedsiębiorstwie i łańcuchu dostaw. Znaczenie technologii dla logistyki. Strategia technologiczna w logistyce.  Prezentacje i dyskusja.
3.	Technologie wykorzystywane w transporcie i spedycji. Prezen-tacje i dyskusja.
4.	Nowoczesne technologie w magazynowaniu. Prezentacje i dys-kusja.
5.	Systemy informatyczne w logistyce. Prezentacje i dyskusja.
6.	Logistyka 4.0. Cyfryzacja w logistyce. Znaczenie logistyki dla zrównoważonego rozwoju. Prezentacje i dyskusja.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 1. Ocena formatywna:. 
Każdy z ocenianych elementów będzie oceniany punktowo.  Oce-nie podlegać będzie przygotowany w grupach esej oraz wygłoszona na zajęciach prezentacja.  Studenci mogą uzyskać dodatkowe punk-ty za aktywny udział w dyskusji omawianych na zajęciach tematów.  
 2. Ocena sumatywna:. 
Ocena końcowa zależna jest od sumy uzyskanych punktów pocho-dzących z eseju, prezentacji na zajęciach oraz aktywnego uczestnic-twa w dyskusji na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 Grudzewski W., Hejduk I., 2008, Zarządzanie technologiami: zaawansowane technologie i wyzwanie ich komercjalizacji, Di-fin, Warszawa
2.	Krawczyk S. (red), 2011. Logistyka teoria i praktyka Tom 1, Difin, Warszawa 
3.	Krawczyk S. (red), 2011. Logistyka teoria i praktyka Tom 2, Difin, Warszawa 
Uzupełniająca:
1.	Majewski J., 2008. Informatyka dla logistyki, Instytut Logistyki i Magazynowania, Poznań
2.	Harrison A., van Hoek R., 2010. Zarządzanie logistyką, Polskie Wydawnictwo Ekonomiczne, Warszawa 
3.	Markusik S., 2011. Infrastruktura logistyczna w transporcie Tom I Środki transportu, Wydawnictwo Politechniki Śląskiej, Gliwice
4.	Markusik S., 2013. Infrastruktura logistyczna w transporcie Tom Infrastruktura punktowa – magazyny, centra logistyczne i dys-trybucji, terminale kontenerowe, Wydawnictwo Politechniki Śląskiej, Gliwice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Z1_W01: </w:t>
      </w:r>
    </w:p>
    <w:p>
      <w:pPr/>
      <w:r>
        <w:rPr/>
        <w:t xml:space="preserve">Student zna i rozumie teorię oraz ogólną metodologię badań w zakresie zarządzania, ze szczególnym uwzględnieniem zarządzania przedsiębiorstwem/organizacją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eseju, prezentacja, dyskusja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Z1_W09: </w:t>
      </w:r>
    </w:p>
    <w:p>
      <w:pPr/>
      <w:r>
        <w:rPr/>
        <w:t xml:space="preserve">Student zna i rozumie teorię oraz ogólną metodologię badań w zakresie zastosowań narzędzi informatycznych w zarządzaniu, ze szczególnym uwzględnieniem działań podejmowanych w środowisku internetowym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eseju, prezentacja, dyskusja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Z1_W12: </w:t>
      </w:r>
    </w:p>
    <w:p>
      <w:pPr/>
      <w:r>
        <w:rPr/>
        <w:t xml:space="preserve">Student zna i rozumie podstawowe procesy zachodzące w cyklu życia systemów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eseju, prezentacja, dyskusja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Z1_U01: </w:t>
      </w:r>
    </w:p>
    <w:p>
      <w:pPr/>
      <w:r>
        <w:rPr/>
        <w:t xml:space="preserve">Student potrafi identyfikować i interpretować podstawowe zjawiska i procesy społeczne z wykorzystaniem wiedzy z zakresu zarządzania, ze szczególnym uwzględnieniem uwarunkowań zarządzania przedsiębiorstwem/organizacją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eseju, dyskusja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Z1_U06: </w:t>
      </w:r>
    </w:p>
    <w:p>
      <w:pPr/>
      <w:r>
        <w:rPr/>
        <w:t xml:space="preserve">Student potrafi identyfikować i interpretować podstawowe zjawiska i procesy społeczne z wykorzystaniem wiedzy z zakresu identyfikacji, tworzenia i optymalizacji procesów, ze szczególnym uwzględnieniem procesów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eseju, dyskusja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Z1_U18: </w:t>
      </w:r>
    </w:p>
    <w:p>
      <w:pPr/>
      <w:r>
        <w:rPr/>
        <w:t xml:space="preserve">Student potrafi komunikować się z użyciem specjalistycznej terminologii z zakresu nauk ekonomicznych, technicznych i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Z1_U19: </w:t>
      </w:r>
    </w:p>
    <w:p>
      <w:pPr/>
      <w:r>
        <w:rPr/>
        <w:t xml:space="preserve">Student potrafi przedstawiać i oceniać różne opinie, stanowiska i poglądy oraz dyskutować o nich.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Prezentacja, dyskusja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Z1_U21: </w:t>
      </w:r>
    </w:p>
    <w:p>
      <w:pPr/>
      <w:r>
        <w:rPr/>
        <w:t xml:space="preserve">Student potrafi planować i organizować pracę – indywidualną oraz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eseju, 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Z1_K01: </w:t>
      </w:r>
    </w:p>
    <w:p>
      <w:pPr/>
      <w:r>
        <w:rPr/>
        <w:t xml:space="preserve">Student jest gotowy do krytycznej oceny odbieranych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eseju, dyskusja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Z1_K02: </w:t>
      </w:r>
    </w:p>
    <w:p>
      <w:pPr/>
      <w:r>
        <w:rPr/>
        <w:t xml:space="preserve">Student jest gotowy do wypełniania zobowiązań społecznych oraz współorganizowania działalności na rzecz środowiska społecznego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eseju, 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2025-11-01T18:23:41+01:00</dcterms:created>
  <dcterms:modified xsi:type="dcterms:W3CDTF">2025-11-01T18:23:41+01:00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