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Rządkowski Grzegorz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wykłady + 15h ćwiczenia + 5h udział w konsultacjach +  10h przygotowanie do ćwiczeń i kolokwium +15 h przygotowanie do egzaminu wiedzy teoretycznej + 15h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ćwiczenia + 15h wykład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+ 5h udział w konsultacjach +  10h przygotowanie do ćwiczeń i kolokwium +15 h przygotowanie do egzaminu wiedzy teoretycznej + 15h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jest, aby po jego zaliczeniu student: 
- znał matematyczne podstawy informatyki 
- znał podstawowe zastosowania matematyki dyskretnej w badaniach operacyjnych, ekonomii i technice, 
- miał przygotowanie do samodzielnego rozwiązywania problemów przy użyciu poznanych narzędzi matematycznych, 
- posiadał wiedzę matematyczną, która w dalszym toku studiów pozwala na szybsze i dogłębniejsze opanowanie zagadnień z wielu dziedzin, przede wszystkim informatyki i badań operacyjnych.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 
 1h. Elementarne pojęcia matematyki dyskretnej.
 2h. Rachunek predykatów i reguły wnioskowania. Relacje. 
 2h. Zliczanie i generowanie podstawowych obiektów kombinatorycznych.          
 2h. Rekurencja. 
 2h. Zasada włączania-wyłączania. 
 2h. Elementarne pojęcia teorii grafów. 
 3h. Drzewa.  Cykle w grafach. Kolorowania grafów.  Grafy planarne.  Sieci.
 1h. Sprawdzian wiedzy teoretycznej. 
B.Ćwiczenia:
 2h. Rachunek zdań i rachunek zbiorów.
 4h .Zliczanie i generowanie podstawowych obiektów kombinatorycznych.    
 2h. Rozwiązywanie równań rekurencyjnych. 
 2h. Zastosowanie zasady włączania –wyłączania. 
 3h. Badanie własności grafów.
 1h. 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zaliczenie pisemnego sprawdzianu  wiedzy teoretycznej  
2. Ocena sumatywna : suma punktów z dwóch części pisemnego sprawdzianu wiedzy teoretycznej, max. 50 punktów (ocena 5.0), wymagane co najmniej 25 punktów
B. Ćwiczenia: 
1. Ocena formatywna: ocenie podlega aktywność podczas zajęć oraz zaliczenie kolokwium sprawdzającego umiejętności praktyczne 
2. Ocena sumatywna: suma punktów za aktywność podczas zajęć oraz za kolokwium sprawdzające wiedzę teoretyczną, max. 50 punktów, wymagane co najmniej 26 punktów
E. Końcowa ocena z przedmiotu: 
suma punktów uzyskanych podczas zaliczenia wykładu i na ćwiczeniach stanowi podstawę do wystawienia oceny końcowej z przedmiotu Matematyka Dyskretna według następujących kryteriów:
51 -  60 punktów - ocena 3.0,
61 - 70 punktów - ocena 3.5,
71 - 80 punktów - ocena 4.0,
81 - 90 punktów - ocena 4.5,
powyżej 91 punktów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 1. Bryant V. 1997 Aspekty kombinatoryki, Warszawa:  WNT
 2. Wilson R.J.: 1998 Wprowadzenie do teorii grafów, Warszawa: PWN
Uzupełniająca:
1.	Cormen T.H., Leiserson C.E., Rivest R.L. 1998 Wprowadzenie do algorytmów, Warszawa: WNT 
2.	Deo N. 1980 Teoria grafów i jej zastosowania w technice i informatyce, Warszawa: PWN
3.	Graham R.L., Knuth D.E., Patashnik O. 1998 Matematyka konkretna, Warszawa: PWN 
4.	Ross K.A., Wright C.R.B. 2000 Matematyka dyskretna,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posiada podstawową wiedzę w zakresie kombinatoryki i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zna podstawowe zastosowania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Z1_U11: </w:t>
      </w:r>
    </w:p>
    <w:p>
      <w:pPr/>
      <w:r>
        <w:rPr/>
        <w:t xml:space="preserve">potrafi analizować i rozwiązywać problemy przy użyciu metod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Z1_U11: </w:t>
      </w:r>
    </w:p>
    <w:p>
      <w:pPr/>
      <w:r>
        <w:rPr/>
        <w:t xml:space="preserve">potrafi stosować w praktyce posiadaną wiedzę z zakresu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Z1_U11: </w:t>
      </w:r>
    </w:p>
    <w:p>
      <w:pPr/>
      <w:r>
        <w:rPr/>
        <w:t xml:space="preserve">potrafi stosować w praktyce posiadaną wiedzę z zakresu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rozumie potrzebę ciągłego pogłębiania wiedzy i umiejętności z zakresu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rozumie wagę wiedzy i umiejętności z zakresu matematyki dyskretnej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2026-10-21T14:18:34+02:00</dcterms:created>
  <dcterms:modified xsi:type="dcterms:W3CDTF">2026-10-21T14:18:34+02:00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