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Mechanika płynów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Antoni Rożeń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Bezpieczeństwem Infrastruktury Krytycznej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 ECTS 
12h wykład + 10h ćwiczenia laboratoryjne + 4h konsultacje + 3h studia literaturowe + 13h przygotowanie do wykładów + 10h przygotowanie do ćwiczeń + 23h przygotowanie do kolokwiów = 75h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1,04 ECTS
12h wykład + 10h ćwiczenia laboratoryjne + 4h konsultacje = 26h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2,55 ECTS 
10h ćwiczenia laboratoryjne + 4h konsultacje + 3h studia literaturowe + 13h przygotowanie do wykładów + 10h przygotowanie do ćwiczeń + 23h przygotowanie do kolokwiów = 63h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Matematyka: rachunek różniczkowy i całkowy, funkcje wielu zmiennych, rachunek wektorowy, równania różniczkowe. 
Fizyka: kinematyka i dynamika punktu materialnego, praca i energia, zasady zachowania masy, pędu i energii, właściwości cieczy i gazów, termodynamika.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 - od 25 osób do limitu miejsc w sali laboratoryjnej (laboratorium)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1.	Opanowanie przez studentów podstaw głównych działów mechaniki płynów tj.: statyka i kinematyka płynów, dynamika płynu doskonałego i rzeczywistego.
2.	Zapoznanie studentów z charakterystyką: przepływu laminarnego i burzliwego płynu oraz przepływu w warstwie przyściennej. 
3.	Nauka wykonywania typowych obliczeń hydraulicznych: rozkładu ciśnienia w płynie, naporu statycznego i dynamicznego, przepływu w przewodach oraz oporów opływu ciał zanurzonych w płynie.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. Wykład: 
1. Klasyczna definicja płynu. Hipoteza ciągłości. Siły działające w płynach. Ciśnienie hydrostatyczne. Równanie równowagi płynu.
2. Napór statyczny płynu. Siła wyporu.
3. Metody opisu ruchu płynu. Linia prądu i trajektoria ruchu elementu płynu. Bilans masy płynu (równanie ciągłości).
4. Bilans pędu i energii płynu doskonałego (równanie Eulera i równanie Bernoulliego). Przepływ płynu doskonałego przez przewody i wypływ ze zbiornika.
5. Kawitacja. Udar hydrauliczny. Napór dynamiczny płynu.
6. Naprężenia lepkie w płynach rzeczywistych. Bilans pędu płynu rzeczywistego (równanie Naviera-Stokesa). Charakterystyka przepływu laminarnego i burzliwego.
7. Podobieństwo zjawisk przepływowych. Liczby kryterialne. Opory przepływu przez przewody i lokalne straty ciśnienia. Równanie Bernoulliego dla płynu rzeczywistego.
8. Przepływ płynu w warstwie przyściennej. Opory ruchu ciał zanurzonych w płynie.
9. Pompy do przetłaczania cieczy: dobór i współpraca z rurociągiem. Urządzenia do pomiaru natężenia przepływu płynu.
10. Sprawdzian A.
C. Laboratorium:
1. Wprowadzenie. Regulamin laboratorium i przepisy BHP.
Klasa przyrządu pomiarowego, błędy pomiarowe.
2. Przyrządy do pomiaru różnicy ciśnień (manometry). Przyrządy do pomiaru natężenia przepływu płynu (przepływomierze).
3. Doświadczenie Reynoldsa i opory przepływu przez: przewody i ele-menty armatury pod ciśnieniem.
4. Praca i regulacja pompy odśrodkowej.
5. Sprawdzian B.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 Wykład: 
1. Ocena formatywna: Interaktywna forma prowadzenia wykładu.
2. Ocena sumatywna: Sprawdzian pisemny
C. Laboratorium:
1. Ocena formatywna: Przygotowanie i aktywność studenta na ćwicze-niach laboratoryjnych.
2. Ocena sumatywna: Sprawdzian pisemny
E. Końcowa ocena z przedmiotu: Ocena na podstawie sumarycznego wyniku sprawdzianów i aktywności na ćwiczeniach laboratoryjnych.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Orzechowski Z., Prywer J., Zarzycki R.:1997 Mechanika płynów w inżynierii środowiska, Warszawa: WNT
2.	Orzechowski Z., Prywer J., Zarzycki R: 2001 Zadania z mechaniki płynów w inżynierii środowiska, Warszawa: WNT
3.	Kazimierski Z., Orzechowski Z.: 2001 Ćwiczenia laboratoryjne z Mechaniki Płynów. Warszawa: WPŁ
4.	Walden H.: 1991 Mechanika płynów Warszawa: Oficyna wydawnicza PW
Uzupełniająca:
1.	Burka E. S., Nałęcz T. J.: 1999 Mechanika płynów w przykładach: teoria, zadania, rozwiązania, Warszawa: PWN
2.	Rożeń A.: 2018 Zbiór zadań z podstaw mechaniki płynów w inżynierii chemicznej i procesowej, Warszawa: Oficyna wydawnicza PW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www.ichip.pw.edu.pl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B1_W13: </w:t>
      </w:r>
    </w:p>
    <w:p>
      <w:pPr/>
      <w:r>
        <w:rPr/>
        <w:t xml:space="preserve">Student zna i rozumie podstawowe procesy zachodzące w cyklu życia urządzeń, obiektów i systemów technicznych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B1_U12: </w:t>
      </w:r>
    </w:p>
    <w:p>
      <w:pPr/>
      <w:r>
        <w:rPr/>
        <w:t xml:space="preserve">Student umie planować i przeprowadzać eksperymenty, w tym pomiary i symulacje komputerowe, interpretować uzyskane wyniki i wyciągać wnioski.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B1_U22: </w:t>
      </w:r>
    </w:p>
    <w:p>
      <w:pPr/>
      <w:r>
        <w:rPr/>
        <w:t xml:space="preserve">Student umie wykorzystywać metody analityczne, symulacyjne i eksperymentalne do rozwiazywania zadań i problemów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B1_K01: </w:t>
      </w:r>
    </w:p>
    <w:p>
      <w:pPr/>
      <w:r>
        <w:rPr/>
        <w:t xml:space="preserve">Student jest gotów do krytycznej oceny posiadanej wiedzy.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B1_K02: </w:t>
      </w:r>
    </w:p>
    <w:p>
      <w:pPr/>
      <w:r>
        <w:rPr/>
        <w:t xml:space="preserve">Student jest gotów do uznawania znaczenia wiedzy w rozwiązywaniu problemów poznawczych i praktycznych.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2025-06-12T02:13:21+02:00</dcterms:created>
  <dcterms:modified xsi:type="dcterms:W3CDTF">2025-06-12T02:13:21+02:00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