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Marketing wyrobów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Lamparska Agata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10h wykład + 10h ćwiczenia + 5h przygotowanie do ćwiczeń +20h przygotowanie do zaliczenia + 10h  studiowanie literatury + 15h przygotowanie projektu końcowego + 5h konsultacje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10h wykład + 10h ćwiczenia + 5h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 
10h ćwiczenia + 5h przygotowanie do ćwiczeń +20h przygotowanie do zaliczenia + 10h  studiowanie literatury + 15h przygotowanie projektu końcowego + 5h konsultacje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marketingu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ze specyfiką marketingu wyrobów i usług przemysłowych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Podstawowe pojęcia związane z marketingiem wyrobów przemysłowych, kierunki rozwoju marketingu przemysłowego, cele i funkcje marketingowe
2.	Charakterystyka rynku przemysłowego, jego segmentacja
3.	Produkty i usługi przemysłowe – klasyfikacja wg wybranych autorów, różnice w postrzeganiu wyrobu i usługi, produkt i jego wyposażenie, rynkowy cykl życia produktu przemysłowego
4.	Kształtowanie cen – rodzaje, metody ustalania, cele decyzji cenowych, składniki procesu ustalania cen, upusty
5.	Dystrybucja wyrobów i usług przemysłowych – rodzaje, uczestnicy procesu, funkcje ogniw dystrybucyjnych, czynniki wyboru kanału
6.	Promocja wyrobów i usług przemysłowych - kształtowanie działań promocyjnych, public relations i sponsoring
7.	Sprzedaż i zakup wyrobów i usług przemysłowych - marketing zakupów, odbiorcy wyrobów przemysłowych, funkcje giełd towarowych i aukcji, zamówienie publiczne, kontrakty
B. Ćwiczenia: 
Projekt planu marketingowego
1.	Wybór i charakterystyka rynku dóbr przemysłowych z wykorzystaniem adekwatnych metod analizy strategicznej
2.	Wybór i charakterystyka przedsiębiorstwa produkcyjnego w wybranym segmencie
3.	Analiza portfela produktów wg wybranych kryteriów (cenowa, jakościowa itp.)
4.	Projekt sieć dystrybucji
5.	Dobór narzędzi marketingowych 
6.	Zmiany działań marketingowych zależnie od cyklu życia wyrobu  i rynku
7.	Harmonogram działań, analiza ekonomiczna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interaktywna forma prowadzenia wykładu
2. Ocena sumatywna : egzamin pisemny, ocena w zakresie 2-5, do uzyskania zaliczenia wymagane jest uzyskanie oceny &gt;=3.
B. Ćwiczenia: 
1. Ocena formatywna: na zajęciach (obecność obowiązkowa) weryfikowane jest wykonanie kolejnych ćwiczeń składających się na końcowy projekt
2. Ocena sumatywna: oceniana jest wartość merytoryczna, terminowość wykonania prac, redakcja końcowa, wynik rozmowy zaliczeniowej z prowadzącym zajęcia w zakresie zrealizowanego projektu: ocena z projektu w zakresie 2 – 5, do uzyskania zaliczenia wymagane jest uzyskanie oceny &gt;=3.
E. Końcowa ocena z przedmiotu: 60% ćwiczenia, 40% wykład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Wojciechowski T. 2003 Marketing na rynku środków produkcji, Warszawa: PWE 
2.	Olczak A., Urbaniak M., 2006 Marketing B2B w praktyce gospodarczej, Warszawa: Difin
3.	Gołębiowski T. (red.) 2003, Marketing na rynku instytucjonalnym, Warszawa: PWE
4.	Musiał P. 2010 Elementy marketingu mix na rynku produktów przemysłowych  Logistyka 4/210 www.czasopismologistyka.pl/artykuly-naukowe/send/196-artykuly-na-plycie-cd-2/1714-artykul
Uzupełniająca:
5.	Kotler Ph., Keller K. L.2012 Marketing, Poznań: Dom Wydawniczy Rebis 
6.	Daszowska M. red. 1993 Zarys marketingu usług Gdańsk: Wyd. Uniwersytetu Gdańskiego 
7.	Urbaniak M. 1999 Marketing Przemysłowy. Warszawa: INFOR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I1_W01: </w:t>
      </w:r>
    </w:p>
    <w:p>
      <w:pPr/>
      <w:r>
        <w:rPr/>
        <w:t xml:space="preserve">teorie oraz ogólną metodologię badań w zakresie zarządzania, ze szczególnym uwzględnieniem marketingu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I1_W11: </w:t>
      </w:r>
    </w:p>
    <w:p>
      <w:pPr/>
      <w:r>
        <w:rPr/>
        <w:t xml:space="preserve">podstawowe procesy zachodzące w cyklu życia systemów zarządzania oraz szczegółowo procesy marketingowe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I1_U01: </w:t>
      </w:r>
    </w:p>
    <w:p>
      <w:pPr/>
      <w:r>
        <w:rPr/>
        <w:t xml:space="preserve">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I1_U13: </w:t>
      </w:r>
    </w:p>
    <w:p>
      <w:pPr/>
      <w:r>
        <w:rPr/>
        <w:t xml:space="preserve">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2026-10-21T13:44:17+02:00</dcterms:created>
  <dcterms:modified xsi:type="dcterms:W3CDTF">2026-10-21T13:44:17+02:00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