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Aspekty prawne w projektach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Waszkiewicz Małgorzata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wykłady + 10h przygotowanie do wykładów + 10h analiza literatury + 5h konsultacje + 15h przygotowanie do pracy zaliczeniowej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
10h wykłady + 5h konsultacje = 15h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
10h przygotowanie do wykładów + 10h analiza literatury + 5h konsultacje + 15h przygotowanie do pracy zaliczeniowej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prawa cywilnego oraz ochrony własności intelektualnej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z wybranymi aspektami prawnymi związanymi z zarządzaniem projektami, w tym: przepisy prawne i dokumenty związane z projektem, zarządzanie roszczeniami, komercjalizacja wyników projektu oraz ochrona własności intelektualnej.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1-2: Rodzaje i formy zawierania umów. Przedmiot umowy, obowiązki stron, dokumenty związane z umowami.
3-4: Aspekty prawne negocjacji kontraktu – zarządzanie roszczeniami w ramach umów związanych z projektem. Zabezpieczenia umowy. Ka-ry umowne, gwarancja i rękojmia. Rozstrzyganie sporów.
5-6: Komercjalizacja wyników projektu. 
7-8: Ochrona własności intelektualnej, w tym m.in. umowy licencyjne, informacja patentowa.
9-10: Wparcie PMO przez dział prawny. 
11-12: Komunikacja i przepływ informacji w projekcie.
13-14: Studia przypadków związanych z aspektami prawnymi w projektach (w tym np. Legal Project Management).
15: Praca zaliczeniowa.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Ocenie podlega przygotowanie do wykładu, aktywność na zajęciach oraz (w ramach pracy zaliczeniowej) rozwiązanie problemu przy pomocy wiedzy wyniesionej z zajęć (case study).
2. Ocena sumatywna: Praca zaliczeniowa ma postać pisemną i podlega ocenie w skali: 5; 4,5; 4; 3,5; 3; ndst. Aktywność na zajęciach może ponieść ocenę z zaliczenia o max. pół oceny.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PMI 2000. A   guide   to   the   project   management   body   of   knowledge (PMBOK   Guide). Newtown Square: Pennsylvania USA.
2.	Nicholas, J. M.; Steyn, H. 2012. Zarządzanie projektami. Zastosowania w biznesie, inżynierii i nowoczesnych technologiach. Wolters Kluwer Polska: Warszawa.
3.	Ustawa z dnia 4 lutego 1994 r. o prawie autorskim i prawach po-krewnych (Dz. U. z 2000 r. Nr 80, poz. 904 ze zm.).
4.	Ustawa z dnia 23 kwietnia 1964 r. Kodeks cywilny (Dz. U. Nr 16, poz. 93 ze zm.).
Uzupełniająca:
1.	Bolek, C.; Bolek, M. 2014. Komercjalizacja innowacji. Zarządzanie projektami i finansowanie. Difin: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I1_W07: </w:t>
      </w:r>
    </w:p>
    <w:p>
      <w:pPr/>
      <w:r>
        <w:rPr/>
        <w:t xml:space="preserve">Absolwent zna i rozumie teorie oraz ogólną metodologię badań w zakresie prawa, ze szczególnym uwzględnieniem uwarunkowań działalności i funkcjonowania przedsiębiorstw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I1_W12: </w:t>
      </w:r>
    </w:p>
    <w:p>
      <w:pPr/>
      <w:r>
        <w:rPr/>
        <w:t xml:space="preserve">Absolwent zna i rozumie podstawowe pojęcia i zasady z zakresu ochrony własności intelektualnej i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I1_U15: </w:t>
      </w:r>
    </w:p>
    <w:p>
      <w:pPr/>
      <w:r>
        <w:rPr/>
        <w:t xml:space="preserve">Absolwent potrafi 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5" w:name="_Toc5"/>
      <w:r>
        <w:t>Profil praktyczny - wiedza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Charakterystyka I1_K02: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2026-08-20T02:48:46+02:00</dcterms:created>
  <dcterms:modified xsi:type="dcterms:W3CDTF">2026-08-20T02:48:46+02:00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