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sprzedażą i marką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Czerwiński Bogumił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8h wykład + 10h ćwiczenia + 2h kons. grupowe + 1h kons. indywidualne + 10h studia literatury + 9h przygotowanie do ćwiczeń + 10h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ECTS: 
8h wykład + 10h ćwiczenia + 2h kons. grupowe + 1h kons. indywidualne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 
10h ćwiczenia + 2h kons. grupowe + 1h kons. indywidualne + 10h studia literatury + 9h przygotowanie do ćwiczeń + 10h przygotowanie do zaliczenia pisemnego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 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 posiadał podstawową wiedzę z zakresu zarządzania sprzedażą i zarządzania marką oraz potrafił ją wykorzystać w praktycznym funkcjonowaniu podmiotów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Znaczenie sprzedaży i marki w marketingu. 
2.	Geneza, funkcje, znaczenie i definicje marki.  
3.	Rola marki we współczesnej gospodarce i społeczeństwie. 
4.	Tożsamość, siła i wizerunek marki. 
5.	Elementy składowe marki. 
6.	Zarządzanie marką w czasie.  
7.	Sprzedaż pośrednia i bezpośrednia, kanały dystrybucji, strumienie marketingowe w kanałach dystrybucji. 
B. Ćwiczenia: 
1.	Tożsamość, siła i wizerunek marki. 
2.	Elementy składowe marki. 
3.	Zarządzanie marką w czasie.  
4.	Sprzedaż pośrednia i bezpośrednia, kanały dystrybucji, strumienie marketingowe w kanałach dystrybucji. 
5.	Zarządzanie sprzedażą i marką na podstawie przykładów dotyczących wybranych przedsiębiorstw.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	Ocena formatywna: ocena zaangażowania studentów w dyskusję podczas wykładów.
2.	Ocena sumatywna: przeprowadzenie zaliczenia pisemnego, do zaliczenia wykładu wymagane jest uzyskanie oceny &gt;=3.
B. Ćwiczenia: 
1. Ocena formatywna: Studenci zdobywają w trakcie zajęć punkty, które decydują o ocenie końcowej. Punkty uzyskują za pracę indywidulaną lub zespołową w rozwiązywaniu case studies oraz za wykonaną prezentację. 
2. Ocena sumatywna: Przygotowanie prezentacji oraz aktywność na zajęciach.
E. Końcowa ocena z przedmiotu: 
Przedmiot uznaje się za zaliczony jeśli zarówno ocena z ćwiczeń jak i z zaliczenia pisemnego &gt;=3; ocena z przedmiotu jest obliczana zgodnie z formułą: 0,5 * ocena z zaliczenia wykładu + 0,5* 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Cybulski K., 2010. Zarządzanie działem sprzedaży firmy. Warszawa: Wydawnictwo Naukowe PWN.
2.	Kall J., 2006. Jak zbudować silną markę od podstaw ? Warszawa: Helion.
3.	Spyra Z., 2008. Kanały dystrybucji: kształtowanie relacji. Warszawa: CeDeWu Wydawnictwa Fachowe.
Uzupełniająca:
1.	Wiktor J.W., 2013. Komunikacja marketingowa. Warszawa: Wyd. Naukowe PWN.
2.	Zdończyk J., 2013. Analizowanie wyników sprzedaży, Zarządzanie działem sprzedaży. Warszawa: Wiedza i Praktyka.
3.	Zoltners A.A., Prabhakant S., Lorimer S., 2013. Zwiększanie efektywności działu sprzedaży. Warszawa: Wolters Kluwer Polska SA.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I1_W01: </w:t>
      </w:r>
    </w:p>
    <w:p>
      <w:pPr/>
      <w:r>
        <w:rPr/>
        <w:t xml:space="preserve">Absolwent zna  teorie oraz ogólną metodologię badań w zakresie zarządzania, ze szczególnym uwzględnieniem systemów i procesów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I1_W09: </w:t>
      </w:r>
    </w:p>
    <w:p>
      <w:pPr/>
      <w:r>
        <w:rPr/>
        <w:t xml:space="preserve">Absolwent zna  charakter, miejsce i znaczenie nauk społecznych w ogólnym systemie nauk oraz ich relacje do nauk technicznych oraz kompetencji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I1_U13: </w:t>
      </w:r>
    </w:p>
    <w:p>
      <w:pPr/>
      <w:r>
        <w:rPr/>
        <w:t xml:space="preserve">Absolwent potrafi  przy identyfikacji i formułowaniu specyfikacji zadań oraz ich rozwiązywaniu: dobierać i wykorzystywać właściwe metody i narzędzia wspomagające oraz dokonywać oceny opłacalności ekonomicznej wdrożenia tych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Absolwent jest gotów do 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2025-07-07T04:11:10+02:00</dcterms:created>
  <dcterms:modified xsi:type="dcterms:W3CDTF">2025-07-07T04:11:10+02:00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