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Waściński,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+ 10h ćwiczenia +5h zapoznanie się z literaturą + 12h przygotowanie do ćwiczeń + 2x5h przygotowanie do kolokwium +3h udział w konsultacjach + 25h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 ECTS: 
10h wykład + 10h ćwiczenia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10h ćwiczenia +5h zapoznanie się z literaturą + 12h przygotowanie do ćwiczeń + 2x5h przygotowanie do kolokwium +3h udział w konsultacjach + 25h przygotowanie do egzaminu 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 oraz mikroekonomii.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nauk. Zrozumieć podstawowe prawa i teorie ekonomiczne wynikające z przyjętego programu kształcenia  makroekonomii   
- potrafił  prawidłowo interpretować zjawiska społeczno- ekonomiczne w otoczeniu  ogólnym  z uwzględnieniem skutków polityki fiskalnej, monetarnej oraz ekonomiczno - społecznej sytuacji na świecie 
- potrafił wskazać przewidywane kompetencje społeczno- ekonomiczne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 do ekonomii (1godz.). 
2.	Rachunki makroekonomiczne (1godz.).
3.	Obieg okrężny dochodu i produktu w gospodarce (1godz.).
4.	Podstawowy model gospodarki AD–AS (2 godz.). 
5.	Problemy bezrobocia (1godz.).
6.	Inflacja (1godz.).
7.	Cykliczny wzrost gospodarki (1godz.).  
8.	Polityka fiskalna (2 godz.).
9.	Pieniądz, banki i polityka monetarna (1godz.). 
10.	Kombinacje polityki fiskalnej i monetarnej (1godz.). 
11.	Problemy światowej polityki gospodarczej (2 godz.). 
B.Ćwiczenia: 
1.	Wprowadzenie do ekonomii (1godz.). 
2.	Rachunki makroekonomiczne (1godz.).
3.	Obieg okrężny dochodu i produktu w gospodarce (1godz.).
4.	Podstawowy model gospodarki AD–AS (2 godz.). 
5.	Problemy bezrobocia (1godz.).
6.	Inflacja (1godz.).
7.	Cykliczny wzrost gospodarki (1godz.).  
8.	Polityka fiskalna (2 godz.).
9.	Pieniądz, banki i polityka monetarna (1godz.). 
10.	Kombinacje polityki fiskalnej i monetarnej (1godz.). 
11.	Problemy światowej polityki gospodarczej (2 godz.).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ćwiczeń przez studentów podczas wykładu, interaktywna forma prowadzenia wykładu. 2. Ocena sumaryczna: przeprowadzenie dwóch kolokwiów, zawierających takie elementy jak: test, pytania, zadania projektowe; ocena z kolokwium w zakresie 2-5 do zaliczenia wymagane jest uzyskanie oceny 3,0
B. Ćwiczenia: 
1. Ocena formatywna: ocena poprawności wykonania ćwiczeń przez studentów podczas ćwiczeń, interaktywna forma prowadzenia ćwiczeń. 2. Ocena sumaryczna: przeprowadzenie dwóch kolokwiów, zawierających takie elementy jak: test, pytania, zadania projektowe; ocena z kolokwium w zakresie 2-5 do zaliczenia wymagane jest uzyskanie oceny 3,0
E. Końcowa z przedmiotu: Przedmiot uznaje się za zaliczony jeśli z wykładu i kolokwiów student uzyskał ocenę 3,0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David Begg , Stanley Fischer , Rudiger Dombusch  1999 Ekonomia t I i II , Warszawa: PWN 
2.	Ewelina Nojszewska  2005 Podstawy Ekonomii , Warszawa: Wydawnictwo Szkolne i Pedagogiczne
3.	Mark Blaug 1994 Teoria  Ekonomii , Warszawa: PWN
4.	Michael Byrda , Charles Wyplosz , 1995Makroekonomia, Wa-szawa: PWE 
Uzupełniająca: 
1.	Paul A.Samuelson , William D. Nordhaus, 1995 EKONOMIA 1, Warszawa: PWN 
2.	Paul A.Samuelson , William D. Nordhaus, 1995 EKONOMIA 2, Warszawa: PWN 
3.	Robert E. Hall, Joh B. Taylor, 1995 Makroekonomia, Warszawa: PWN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I1_W05: </w:t>
      </w:r>
    </w:p>
    <w:p>
      <w:pPr/>
      <w:r>
        <w:rPr/>
        <w:t xml:space="preserve">teorie oraz ogólną metodologię badań w zakresie ekonomii, ze szczególnym uwzględnieniem specyfiki rynku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I1_U04: </w:t>
      </w:r>
    </w:p>
    <w:p>
      <w:pPr/>
      <w:r>
        <w:rPr/>
        <w:t xml:space="preserve">identyfikować i interpretować podstawowe zjawiska i procesy społeczne z wykorzystaniem wiedzy z zakresu ekonomii, ze szczególnym uwzględnieniem specyfiki rynku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I1_U08: </w:t>
      </w:r>
    </w:p>
    <w:p>
      <w:pPr/>
      <w:r>
        <w:rPr/>
        <w:t xml:space="preserve">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2026-10-21T16:49:44+02:00</dcterms:created>
  <dcterms:modified xsi:type="dcterms:W3CDTF">2026-10-21T16:49:44+02:00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