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Kapler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laboratorium + 8h studium literatury + 12h przygotowanie do egzaminu + 10h przygotowanie do laboratorium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wykład + 30h laboratorium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30h laboratorium + 8h studium literatury + 12h przygotowanie do egzaminu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praw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na temat podstawowych zagadnień dotyczących elektroenergetyki i systemów elektroenergetycznych. Umiejscowienie roli elektroenergetyki w procesie zarządzania bezpieczeństwem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i definicje związane z elektroenergetyką
2. Podstawy pracy systemu elektroenergetycznego
3. Moc i energia w systemie elektroenergetycznym
4. Wytwarzanie energii elektrycznej i rynek energii elektrycznej
5. Odnawialne źródła energii elektrycznej
6. Elektroenergetyczne sieci przesyłowe
7. Elektroenergetyczne sieci rozdzielcze
8. Odbiorcy końcowi energii elektrycznej
9. Urządzenia zabezpieczające w elektroenergetyce
10. Zwarcia w systemach elektroenergetycznych
11. Jakość energii elektrycznej 
12. Bezpieczeństwo elektroenergetyczne i niezawodność systemu elektroenergetycznego
13. System elektroenergetyczny jako infrastruktura krytyczna
14. Potencjalne zagrożenia w zarządzaniu pracą systemu elektroenergetycznego i sposoby przeciwdziałania im
15. Przyszłe kierunki rozwoju systemu elektroenergetycznego – korzyści i możliwe niebezpieczeństwa
C. Laboratorium:
1. Wprowadzenie, podział na zespoły, regulamin, BHP, omówienie ćwiczeń
2. Badanie środków ochrony przeciwporażeniowej 
3. Praca generatora synchronicznego w systemie elektroenergetycznym
4. Zaliczenie 
5. Kompensacja mocy biernej
6. Praca generatora synchronicznego w systemie elektroenergetycznym I prądy zwarciowe
7. Zaliczenie
8. Wyznaczanie rozpływów mocy
9. Wyznaczanie prądów zwarciowych
10. Zaliczenie
11. Ćwiczenie rachunkowe (Badanie niezawodności systemu elektroenergetycznego)
12. Ćwiczenie rachunkowe (Generacja energii elektrycznej z turbiny wiatrowej) 
13. Zaliczenie 
14. Odrabianie zaległych ćwiczeń
15. Poprawa zaliczeń / sprawozdań, ustalenie oceny końcowej z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punkty z egzaminu pisemnego (od 0 do 60 punktów)
C. Laboratorium:
1. Ocena formatywna: punkty za sprawozdanie z ćwiczenia (od 0 do 2 punktów) i punkty za zaliczenie pisemne ćwiczenia (od 0 do 8 punktów). W efekcie, za każde ćwiczenie można dostać od 0 do 10 punktów.
2. Ocena sumatywna: suma punktów za wszystkie ćwiczenia (od 0 do 80 punktów) podzielona przez 2
E. Końcowa ocena z przedmiotu: suma punktów za wykład i za laboratorium (od 0 do 100 punktów) wyznacza końcową ocenę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Bernas S.: 1986 Systemy elektroenergetyczne. Wyd. 2, Warszawa: WNT
2.	Żmuda K.: 2016 Elektroenergetyczne układy przesyłowe i rozdzielcze. Wybrane zagadnienia z przykładami, Wydawnictwa Politechniki Śląskiej
3.	Praca zbiorowa:2003 Laboratorium podstaw elektroenergetyki, Warszawa: Oficyna Wydawnicza Politechniki Warszawskiej
4.	Paska J.: 2018 Wytwarzanie energii elektrycznej, Wyd. 2, Warszawa: Oficyna Wydawnicza Politechniki Warszawskiej
5.	Paska J.: 2005 Niezawodność systemów elektroenergetycznych, Warszawa: Oficyna Wydawnicza Politechniki Warszawskiej
6.	Kujszczyk S. red. 2004 Elektroenergetyczne sieci rozdzielcze. Tom 1 i 2. Warszawa: Oficyna Wydawnicza Politechniki Warszawskiej 
Uzupełniająca:
1.	Markiewicz H.: 2018 Instalacje elektryczne. Wyd. I, Warszawa: PWN
2.	Niestępski S., Parol M., Pasternakiewicz J., Wiśniewski T.: 2011 Instalacje elektryczne. Budowa, projektowanie i eksploatacja. Wyd. 3, Warszawa: Oficyna Wydawnicza Politechniki Warszawskiej 
3.	Machowski J. , Lubośny Z.: 2018 Stabilność systemu elektroenergetycznego, Warszawa: WNT
4.	H. Markiewicz H.: 2017 Bezpieczeństwo w elektroenergetyce, wyd. 3, Warszawa: PWN, 
5.	Kremens Z., Sobierajski M.: 1996 Analiza systemów elektroenergetycznych, Warszawa: WNT,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Udział w wykładzie jest nieobowiązkowy. Udział w laboratorium jest obowiązkowy i wymaga rozliczenia się ze wszystkich ćwiczeń – oddania wszystkich sprawozdań i napisania wszystkich zaliczeń.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Absolwent zna 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umie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Absolwent umie dokonywać krytycznej analizy sposobu funkcjonowania istniejących rozwiązań technicznych i oceniać te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zdolny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B1_K03: </w:t>
      </w:r>
    </w:p>
    <w:p>
      <w:pPr/>
      <w:r>
        <w:rPr/>
        <w:t xml:space="preserve">Absolwent jest zdolny do wypełniania zobowiązań społecznych oraz współorganizowania działalności na rzecz środowiska społecznego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zaliczenia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2026-10-01T22:51:59+02:00</dcterms:created>
  <dcterms:modified xsi:type="dcterms:W3CDTF">2026-10-01T22:51:59+02:00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