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+ 5h konsultacje + 15h przygotowanie do prac kontrolnych + 5h przygotowanie do egzaminu = 85h
</w:t>
      </w:r>
    </w:p>
    <w:p>
      <w:pPr>
        <w:keepNext w:val="1"/>
        <w:spacing w:after="10"/>
      </w:pPr>
      <w:r>
        <w:rPr>
          <w:b/>
          <w:bCs/>
        </w:rPr>
        <w:t xml:space="preserve">Liczba punktów ECTS na zajęciach wymagających bezpośredniego udziału nauczycieli akademickich: </w:t>
      </w:r>
    </w:p>
    <w:p>
      <w:pPr>
        <w:spacing w:before="20" w:after="190"/>
      </w:pPr>
      <w:r>
        <w:rPr/>
        <w:t xml:space="preserve">1,76 ECTS:
15h wykład + 30h ćwiczenia + 5h konsultacje = 50h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2,47 ECTS:
30h  ćwiczenia + 15h przygotowanie do ćwiczeń + 5h konsultacje + 15h przygotowanie do prac kontrolnych + 5h przygotowanie do egzaminu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B.Ćwiczenia: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E. Końcowa ocena z przedmiotu: Przedmiot uznaje się za zaliczony, gdy każda z dwóch części (wykład i ćwiczenia) została zaliczona na ocenę co najmniej 3,0.  Suma punktów z wykładu i ćwiczeń: max 100 – ocena 5,0;  wymaganych minimum 50 – ocena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2026-10-02T00:21:48+02:00</dcterms:created>
  <dcterms:modified xsi:type="dcterms:W3CDTF">2026-10-02T00:21:48+02:00</dcterms:modified>
</cp:coreProperties>
</file>

<file path=docProps/custom.xml><?xml version="1.0" encoding="utf-8"?>
<Properties xmlns="http://schemas.openxmlformats.org/officeDocument/2006/custom-properties" xmlns:vt="http://schemas.openxmlformats.org/officeDocument/2006/docPropsVTypes"/>
</file>